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2D3" w14:textId="7A82E06C" w:rsidR="004245A9" w:rsidRPr="006B64A6" w:rsidRDefault="00DB516D">
      <w:pPr>
        <w:rPr>
          <w:rFonts w:cs="Arial"/>
          <w:lang w:val="en-GB"/>
        </w:rPr>
      </w:pPr>
      <w:r>
        <w:rPr>
          <w:rFonts w:cs="Arial"/>
          <w:lang w:val="en-GB"/>
        </w:rPr>
        <w:t>9</w:t>
      </w:r>
    </w:p>
    <w:p w14:paraId="716465AA" w14:textId="70E2E0F2" w:rsidR="000D59D0" w:rsidRPr="006B64A6" w:rsidRDefault="000D59D0" w:rsidP="000D59D0">
      <w:pPr>
        <w:rPr>
          <w:rFonts w:cs="Arial"/>
          <w:noProof/>
          <w:spacing w:val="-2"/>
          <w:lang w:val="en-GB" w:eastAsia="en-GB"/>
        </w:rPr>
      </w:pPr>
    </w:p>
    <w:p w14:paraId="4ADC8AF1" w14:textId="77777777" w:rsidR="00A33668" w:rsidRPr="006B64A6" w:rsidRDefault="00A33668" w:rsidP="000D59D0">
      <w:pPr>
        <w:rPr>
          <w:rFonts w:cs="Arial"/>
          <w:lang w:val="en-GB" w:eastAsia="en-GB"/>
        </w:rPr>
      </w:pPr>
    </w:p>
    <w:p w14:paraId="611CFA15" w14:textId="2FB2E0D4" w:rsidR="000D59D0" w:rsidRPr="006B64A6" w:rsidRDefault="000D59D0" w:rsidP="000D59D0">
      <w:pPr>
        <w:rPr>
          <w:rFonts w:cs="Arial"/>
          <w:noProof/>
          <w:spacing w:val="-2"/>
          <w:lang w:val="en-GB" w:eastAsia="en-GB"/>
        </w:rPr>
      </w:pPr>
    </w:p>
    <w:p w14:paraId="7C67FFC0" w14:textId="27005EC0" w:rsidR="000D59D0" w:rsidRPr="006B64A6" w:rsidRDefault="000D59D0" w:rsidP="000D59D0">
      <w:pPr>
        <w:spacing w:after="120"/>
        <w:jc w:val="center"/>
        <w:rPr>
          <w:rFonts w:cs="Arial"/>
          <w:b/>
          <w:bCs/>
          <w:sz w:val="24"/>
          <w:szCs w:val="24"/>
          <w:lang w:val="en-GB" w:eastAsia="en-GB"/>
        </w:rPr>
      </w:pPr>
      <w:r w:rsidRPr="006B64A6">
        <w:rPr>
          <w:rFonts w:cs="Arial"/>
          <w:b/>
          <w:bCs/>
          <w:sz w:val="24"/>
          <w:szCs w:val="24"/>
          <w:lang w:val="en-GB" w:eastAsia="en-GB"/>
        </w:rPr>
        <w:t>THIRD MEETING OF SIGNATORIES TO THE MEMORANDUM OF UNDERSTANDING ON THE CONSERVATION OF MIGRATORY BIRDS OF PREY IN AFRICA AND EURASIA</w:t>
      </w:r>
    </w:p>
    <w:p w14:paraId="543FACDD" w14:textId="379C684A" w:rsidR="000D59D0" w:rsidRPr="006B64A6" w:rsidRDefault="000D59D0" w:rsidP="00201B83">
      <w:pPr>
        <w:pBdr>
          <w:bottom w:val="single" w:sz="4" w:space="1" w:color="auto"/>
        </w:pBdr>
        <w:jc w:val="center"/>
        <w:rPr>
          <w:rFonts w:cs="Arial"/>
          <w:i/>
          <w:iCs/>
          <w:lang w:val="en-GB" w:eastAsia="en-GB"/>
        </w:rPr>
      </w:pPr>
      <w:r w:rsidRPr="006B64A6">
        <w:rPr>
          <w:rFonts w:cs="Arial"/>
          <w:i/>
          <w:iCs/>
          <w:lang w:val="en-GB" w:eastAsia="en-GB"/>
        </w:rPr>
        <w:t>(</w:t>
      </w:r>
      <w:r w:rsidR="00B0007B" w:rsidRPr="006B64A6">
        <w:rPr>
          <w:rFonts w:cs="Arial"/>
          <w:i/>
          <w:iCs/>
          <w:lang w:val="en-GB" w:eastAsia="en-GB"/>
        </w:rPr>
        <w:t>Dubai</w:t>
      </w:r>
      <w:r w:rsidRPr="006B64A6">
        <w:rPr>
          <w:rFonts w:cs="Arial"/>
          <w:i/>
          <w:iCs/>
          <w:lang w:val="en-GB" w:eastAsia="en-GB"/>
        </w:rPr>
        <w:t xml:space="preserve">, </w:t>
      </w:r>
      <w:r w:rsidR="001B20CD" w:rsidRPr="006B64A6">
        <w:rPr>
          <w:rFonts w:cs="Arial"/>
          <w:i/>
          <w:iCs/>
          <w:lang w:val="en-GB" w:eastAsia="en-GB"/>
        </w:rPr>
        <w:t>3</w:t>
      </w:r>
      <w:r w:rsidR="00B0007B" w:rsidRPr="006B64A6">
        <w:rPr>
          <w:rFonts w:cs="Arial"/>
          <w:i/>
          <w:iCs/>
          <w:lang w:val="en-GB" w:eastAsia="en-GB"/>
        </w:rPr>
        <w:t>-</w:t>
      </w:r>
      <w:r w:rsidR="001B20CD" w:rsidRPr="006B64A6">
        <w:rPr>
          <w:rFonts w:cs="Arial"/>
          <w:i/>
          <w:iCs/>
          <w:lang w:val="en-GB" w:eastAsia="en-GB"/>
        </w:rPr>
        <w:t>6</w:t>
      </w:r>
      <w:r w:rsidR="00B0007B" w:rsidRPr="006B64A6">
        <w:rPr>
          <w:rFonts w:cs="Arial"/>
          <w:i/>
          <w:iCs/>
          <w:lang w:val="en-GB" w:eastAsia="en-GB"/>
        </w:rPr>
        <w:t xml:space="preserve"> Ju</w:t>
      </w:r>
      <w:r w:rsidR="001B20CD" w:rsidRPr="006B64A6">
        <w:rPr>
          <w:rFonts w:cs="Arial"/>
          <w:i/>
          <w:iCs/>
          <w:lang w:val="en-GB" w:eastAsia="en-GB"/>
        </w:rPr>
        <w:t>ly</w:t>
      </w:r>
      <w:r w:rsidRPr="006B64A6">
        <w:rPr>
          <w:rFonts w:cs="Arial"/>
          <w:i/>
          <w:iCs/>
          <w:lang w:val="en-GB" w:eastAsia="en-GB"/>
        </w:rPr>
        <w:t xml:space="preserve"> 2023)</w:t>
      </w:r>
    </w:p>
    <w:p w14:paraId="4FC0D232" w14:textId="167E03E6" w:rsidR="00201B83" w:rsidRPr="006B64A6" w:rsidRDefault="00A33668" w:rsidP="00A33668">
      <w:pPr>
        <w:jc w:val="right"/>
        <w:rPr>
          <w:rFonts w:cs="Arial"/>
          <w:lang w:val="en-GB" w:eastAsia="en-GB"/>
        </w:rPr>
      </w:pPr>
      <w:bookmarkStart w:id="0" w:name="_Hlk113365717"/>
      <w:r w:rsidRPr="006B64A6">
        <w:rPr>
          <w:rFonts w:cs="Arial"/>
          <w:lang w:val="en-GB" w:eastAsia="en-GB"/>
        </w:rPr>
        <w:t>UNEP/CMS/RAPTORS/MOS3/</w:t>
      </w:r>
      <w:r w:rsidR="008A14FC" w:rsidRPr="006B64A6">
        <w:rPr>
          <w:rFonts w:cs="Arial"/>
          <w:lang w:val="en-GB" w:eastAsia="en-GB"/>
        </w:rPr>
        <w:t>Report</w:t>
      </w:r>
      <w:r w:rsidR="00A37C5D">
        <w:rPr>
          <w:rFonts w:cs="Arial"/>
          <w:lang w:val="en-GB" w:eastAsia="en-GB"/>
        </w:rPr>
        <w:t>/</w:t>
      </w:r>
      <w:r w:rsidR="004B2009">
        <w:rPr>
          <w:rFonts w:cs="Arial"/>
          <w:lang w:val="en-GB" w:eastAsia="en-GB"/>
        </w:rPr>
        <w:t>Annex</w:t>
      </w:r>
      <w:r w:rsidR="00A37C5D">
        <w:rPr>
          <w:rFonts w:cs="Arial"/>
          <w:lang w:val="en-GB" w:eastAsia="en-GB"/>
        </w:rPr>
        <w:t xml:space="preserve"> </w:t>
      </w:r>
      <w:r w:rsidR="001C7DA0">
        <w:rPr>
          <w:rFonts w:cs="Arial"/>
          <w:lang w:val="en-GB" w:eastAsia="en-GB"/>
        </w:rPr>
        <w:t>IX</w:t>
      </w:r>
      <w:r w:rsidR="00B50805">
        <w:rPr>
          <w:rFonts w:cs="Arial"/>
          <w:lang w:val="en-GB" w:eastAsia="en-GB"/>
        </w:rPr>
        <w:t>/Rev.1</w:t>
      </w:r>
    </w:p>
    <w:bookmarkEnd w:id="0"/>
    <w:p w14:paraId="213FC2FA" w14:textId="539878B4" w:rsidR="00BA2D1B" w:rsidRDefault="00BA2D1B">
      <w:pPr>
        <w:rPr>
          <w:rFonts w:cs="Arial"/>
          <w:b/>
          <w:bCs/>
          <w:lang w:val="en-GB" w:eastAsia="en-GB"/>
        </w:rPr>
      </w:pPr>
    </w:p>
    <w:p w14:paraId="229E0866" w14:textId="77777777" w:rsidR="00140CF7" w:rsidRPr="00BC5A8A" w:rsidRDefault="00140CF7" w:rsidP="00140CF7">
      <w:pPr>
        <w:jc w:val="center"/>
        <w:rPr>
          <w:rFonts w:cs="Arial"/>
          <w:b/>
          <w:bCs/>
          <w:lang w:val="en-GB" w:eastAsia="en-GB"/>
        </w:rPr>
      </w:pPr>
      <w:r w:rsidRPr="00BC5A8A">
        <w:rPr>
          <w:rFonts w:cs="Arial"/>
          <w:b/>
          <w:bCs/>
          <w:lang w:val="en-GB" w:eastAsia="en-GB"/>
        </w:rPr>
        <w:t>Annex I</w:t>
      </w:r>
      <w:r>
        <w:rPr>
          <w:rFonts w:cs="Arial"/>
          <w:b/>
          <w:bCs/>
          <w:lang w:val="en-GB" w:eastAsia="en-GB"/>
        </w:rPr>
        <w:t>X</w:t>
      </w:r>
    </w:p>
    <w:p w14:paraId="23B4EFFF" w14:textId="77777777" w:rsidR="00140CF7" w:rsidRDefault="00140CF7" w:rsidP="00140CF7">
      <w:pPr>
        <w:rPr>
          <w:rFonts w:cs="Arial"/>
          <w:b/>
          <w:bCs/>
          <w:lang w:val="en-GB" w:eastAsia="en-GB"/>
        </w:rPr>
      </w:pPr>
    </w:p>
    <w:p w14:paraId="6F67D34A" w14:textId="59ED221C" w:rsidR="00140CF7" w:rsidRPr="00737BCF" w:rsidRDefault="00112918" w:rsidP="00621D53">
      <w:pPr>
        <w:tabs>
          <w:tab w:val="center" w:pos="0"/>
        </w:tabs>
        <w:spacing w:after="150"/>
        <w:jc w:val="center"/>
        <w:rPr>
          <w:rFonts w:asciiTheme="minorBidi" w:hAnsiTheme="minorBidi"/>
          <w:b/>
          <w:bCs/>
          <w:sz w:val="24"/>
          <w:szCs w:val="24"/>
          <w:lang w:val="en-GB"/>
        </w:rPr>
      </w:pPr>
      <w:r w:rsidRPr="00737BCF">
        <w:rPr>
          <w:rFonts w:asciiTheme="minorBidi" w:hAnsiTheme="minorBidi"/>
          <w:b/>
          <w:bCs/>
          <w:sz w:val="24"/>
          <w:szCs w:val="24"/>
          <w:lang w:val="en-GB"/>
        </w:rPr>
        <w:t>SITE PROPOSAL AND AMENDMENT FORM</w:t>
      </w:r>
    </w:p>
    <w:p w14:paraId="7D21ACEC" w14:textId="77777777" w:rsidR="00140CF7" w:rsidRPr="00CC3999" w:rsidRDefault="00140CF7" w:rsidP="00621D53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48" w:afterAutospacing="0"/>
        <w:ind w:left="0" w:hanging="357"/>
        <w:jc w:val="both"/>
        <w:rPr>
          <w:rFonts w:ascii="Arial" w:hAnsi="Arial" w:cs="Arial"/>
          <w:sz w:val="22"/>
          <w:szCs w:val="22"/>
        </w:rPr>
      </w:pPr>
      <w:r w:rsidRPr="00CC3999">
        <w:rPr>
          <w:rFonts w:ascii="Arial" w:hAnsi="Arial" w:cs="Arial"/>
          <w:sz w:val="22"/>
          <w:szCs w:val="22"/>
        </w:rPr>
        <w:t xml:space="preserve">Paragraph 8.a) of the Raptors MOU </w:t>
      </w:r>
      <w:hyperlink r:id="rId12" w:history="1">
        <w:r w:rsidRPr="00DD1776">
          <w:rPr>
            <w:rStyle w:val="Hyperlink"/>
            <w:rFonts w:ascii="Arial" w:hAnsi="Arial" w:cs="Arial"/>
            <w:sz w:val="22"/>
            <w:szCs w:val="22"/>
          </w:rPr>
          <w:t>Agreement Text</w:t>
        </w:r>
      </w:hyperlink>
      <w:r w:rsidRPr="00DD1776">
        <w:rPr>
          <w:rFonts w:ascii="Arial" w:hAnsi="Arial" w:cs="Arial"/>
          <w:color w:val="333333"/>
          <w:sz w:val="22"/>
          <w:szCs w:val="22"/>
        </w:rPr>
        <w:t xml:space="preserve"> </w:t>
      </w:r>
      <w:r w:rsidRPr="00CC3999">
        <w:rPr>
          <w:rFonts w:ascii="Arial" w:hAnsi="Arial" w:cs="Arial"/>
          <w:sz w:val="22"/>
          <w:szCs w:val="22"/>
        </w:rPr>
        <w:t>calls for Signatories to endeavour to “identify important habitats, significant routes and congregatory sites for birds of prey occurring within their territory and encourage their protection, and/or appropriate management, assessment, rehabilitation and/or restoration”.</w:t>
      </w:r>
    </w:p>
    <w:p w14:paraId="0FF3E16F" w14:textId="16D5E069" w:rsidR="00140CF7" w:rsidRPr="00DD1776" w:rsidRDefault="00140CF7" w:rsidP="00621D53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48" w:afterAutospacing="0"/>
        <w:ind w:left="0" w:hanging="357"/>
        <w:jc w:val="both"/>
        <w:rPr>
          <w:rFonts w:ascii="Arial" w:hAnsi="Arial" w:cs="Arial"/>
          <w:color w:val="333333"/>
          <w:sz w:val="22"/>
          <w:szCs w:val="22"/>
        </w:rPr>
      </w:pPr>
      <w:r w:rsidRPr="00CC3999">
        <w:rPr>
          <w:rFonts w:ascii="Arial" w:hAnsi="Arial" w:cs="Arial"/>
          <w:sz w:val="22"/>
          <w:szCs w:val="22"/>
        </w:rPr>
        <w:t xml:space="preserve">Table 3 of the Raptors MOU </w:t>
      </w:r>
      <w:hyperlink r:id="rId13" w:history="1">
        <w:r w:rsidRPr="00DD1776">
          <w:rPr>
            <w:rStyle w:val="Hyperlink"/>
            <w:rFonts w:ascii="Arial" w:hAnsi="Arial" w:cs="Arial"/>
            <w:sz w:val="22"/>
            <w:szCs w:val="22"/>
          </w:rPr>
          <w:t>Action Plan</w:t>
        </w:r>
      </w:hyperlink>
      <w:r w:rsidRPr="00DD1776">
        <w:rPr>
          <w:rFonts w:ascii="Arial" w:hAnsi="Arial" w:cs="Arial"/>
          <w:color w:val="333333"/>
          <w:sz w:val="22"/>
          <w:szCs w:val="22"/>
        </w:rPr>
        <w:t xml:space="preserve"> </w:t>
      </w:r>
      <w:r w:rsidRPr="00CC3999">
        <w:rPr>
          <w:rFonts w:ascii="Arial" w:hAnsi="Arial" w:cs="Arial"/>
          <w:sz w:val="22"/>
          <w:szCs w:val="22"/>
        </w:rPr>
        <w:t xml:space="preserve">lists Important Bird </w:t>
      </w:r>
      <w:r w:rsidR="009F09D0">
        <w:rPr>
          <w:rFonts w:ascii="Arial" w:hAnsi="Arial" w:cs="Arial"/>
          <w:sz w:val="22"/>
          <w:szCs w:val="22"/>
        </w:rPr>
        <w:t xml:space="preserve">and Biodiversity </w:t>
      </w:r>
      <w:r w:rsidRPr="00CC3999">
        <w:rPr>
          <w:rFonts w:ascii="Arial" w:hAnsi="Arial" w:cs="Arial"/>
          <w:sz w:val="22"/>
          <w:szCs w:val="22"/>
        </w:rPr>
        <w:t xml:space="preserve">Areas </w:t>
      </w:r>
      <w:r w:rsidR="00E86BB1">
        <w:rPr>
          <w:rFonts w:ascii="Arial" w:hAnsi="Arial" w:cs="Arial"/>
          <w:sz w:val="22"/>
          <w:szCs w:val="22"/>
        </w:rPr>
        <w:t xml:space="preserve">(IBAs) </w:t>
      </w:r>
      <w:r w:rsidRPr="00CC3999">
        <w:rPr>
          <w:rFonts w:ascii="Arial" w:hAnsi="Arial" w:cs="Arial"/>
          <w:sz w:val="22"/>
          <w:szCs w:val="22"/>
        </w:rPr>
        <w:t>that are currently known to be important congregatory bird of prey sites in Africa and Eurasia.</w:t>
      </w:r>
    </w:p>
    <w:p w14:paraId="1A1C1101" w14:textId="0D792059" w:rsidR="00140CF7" w:rsidRPr="00F66F27" w:rsidRDefault="00140CF7" w:rsidP="00621D53">
      <w:pPr>
        <w:pStyle w:val="ListParagraph"/>
        <w:widowControl/>
        <w:numPr>
          <w:ilvl w:val="0"/>
          <w:numId w:val="29"/>
        </w:numPr>
        <w:tabs>
          <w:tab w:val="center" w:pos="4513"/>
          <w:tab w:val="right" w:pos="9026"/>
        </w:tabs>
        <w:spacing w:after="148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DD1776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>e pr</w:t>
      </w:r>
      <w:r w:rsidRPr="00F66F27">
        <w:rPr>
          <w:rFonts w:ascii="Arial" w:hAnsi="Arial" w:cs="Arial"/>
          <w:sz w:val="22"/>
          <w:szCs w:val="22"/>
        </w:rPr>
        <w:t>esent Site Proposal and Amendment Form is to be used by Signatories for proposing</w:t>
      </w:r>
      <w:r w:rsidR="00212E50" w:rsidRPr="00F66F27">
        <w:rPr>
          <w:rFonts w:ascii="Arial" w:hAnsi="Arial" w:cs="Arial"/>
          <w:sz w:val="22"/>
          <w:szCs w:val="22"/>
        </w:rPr>
        <w:t xml:space="preserve"> new sites</w:t>
      </w:r>
      <w:r w:rsidRPr="00F66F27">
        <w:rPr>
          <w:rFonts w:ascii="Arial" w:hAnsi="Arial" w:cs="Arial"/>
          <w:sz w:val="22"/>
          <w:szCs w:val="22"/>
        </w:rPr>
        <w:t xml:space="preserve"> or </w:t>
      </w:r>
      <w:r w:rsidR="00C66D40" w:rsidRPr="00F66F27">
        <w:rPr>
          <w:rFonts w:ascii="Arial" w:hAnsi="Arial" w:cs="Arial"/>
          <w:sz w:val="22"/>
          <w:szCs w:val="22"/>
        </w:rPr>
        <w:t xml:space="preserve">proposing </w:t>
      </w:r>
      <w:r w:rsidRPr="00F66F27">
        <w:rPr>
          <w:rFonts w:ascii="Arial" w:hAnsi="Arial" w:cs="Arial"/>
          <w:sz w:val="22"/>
          <w:szCs w:val="22"/>
        </w:rPr>
        <w:t>amend</w:t>
      </w:r>
      <w:r w:rsidR="00C66D40" w:rsidRPr="00F66F27">
        <w:rPr>
          <w:rFonts w:ascii="Arial" w:hAnsi="Arial" w:cs="Arial"/>
          <w:sz w:val="22"/>
          <w:szCs w:val="22"/>
        </w:rPr>
        <w:t>ments to</w:t>
      </w:r>
      <w:r w:rsidR="003E0232" w:rsidRPr="00F66F27">
        <w:rPr>
          <w:rFonts w:ascii="Arial" w:hAnsi="Arial" w:cs="Arial"/>
          <w:sz w:val="22"/>
          <w:szCs w:val="22"/>
        </w:rPr>
        <w:t xml:space="preserve"> or removal of </w:t>
      </w:r>
      <w:r w:rsidRPr="00F66F27">
        <w:rPr>
          <w:rFonts w:ascii="Arial" w:hAnsi="Arial" w:cs="Arial"/>
          <w:sz w:val="22"/>
          <w:szCs w:val="22"/>
        </w:rPr>
        <w:t xml:space="preserve">sites under Table 3 of the Raptors MOU Action Plan. </w:t>
      </w:r>
    </w:p>
    <w:p w14:paraId="41C51740" w14:textId="2C9AAF8D" w:rsidR="00140CF7" w:rsidRDefault="00140CF7" w:rsidP="00621D53">
      <w:pPr>
        <w:pStyle w:val="ListParagraph"/>
        <w:widowControl/>
        <w:numPr>
          <w:ilvl w:val="0"/>
          <w:numId w:val="29"/>
        </w:numPr>
        <w:tabs>
          <w:tab w:val="center" w:pos="4513"/>
          <w:tab w:val="right" w:pos="9026"/>
        </w:tabs>
        <w:spacing w:after="148"/>
        <w:ind w:left="0"/>
        <w:contextualSpacing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DD1776">
        <w:rPr>
          <w:rFonts w:ascii="Arial" w:hAnsi="Arial" w:cs="Arial"/>
          <w:sz w:val="22"/>
          <w:szCs w:val="22"/>
          <w:lang w:eastAsia="ja-JP"/>
        </w:rPr>
        <w:t xml:space="preserve">Sites proposed for addition to Table 3 should meet criteria for international importance such as those used for identification of </w:t>
      </w:r>
      <w:r w:rsidR="00A70F9E">
        <w:rPr>
          <w:rFonts w:ascii="Arial" w:hAnsi="Arial" w:cs="Arial"/>
          <w:sz w:val="22"/>
          <w:szCs w:val="22"/>
          <w:lang w:eastAsia="ja-JP"/>
        </w:rPr>
        <w:t>IBAs</w:t>
      </w:r>
      <w:r w:rsidRPr="00DD1776">
        <w:rPr>
          <w:rFonts w:ascii="Arial" w:hAnsi="Arial" w:cs="Arial"/>
          <w:sz w:val="22"/>
          <w:szCs w:val="22"/>
          <w:vertAlign w:val="superscript"/>
          <w:lang w:eastAsia="ja-JP"/>
        </w:rPr>
        <w:footnoteReference w:id="1"/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or Birds Directive </w:t>
      </w:r>
      <w:r>
        <w:rPr>
          <w:rFonts w:ascii="Arial" w:hAnsi="Arial" w:cs="Arial"/>
          <w:sz w:val="22"/>
          <w:szCs w:val="22"/>
          <w:lang w:eastAsia="ja-JP"/>
        </w:rPr>
        <w:t>(</w:t>
      </w:r>
      <w:hyperlink r:id="rId14" w:history="1">
        <w:r w:rsidRPr="001612AB">
          <w:rPr>
            <w:rStyle w:val="Hyperlink"/>
            <w:rFonts w:ascii="Arial" w:hAnsi="Arial" w:cs="Arial"/>
            <w:sz w:val="22"/>
            <w:szCs w:val="22"/>
            <w:lang w:eastAsia="ja-JP"/>
          </w:rPr>
          <w:t>Directive 2009/147/EC</w:t>
        </w:r>
      </w:hyperlink>
      <w:r>
        <w:rPr>
          <w:rFonts w:ascii="Arial" w:hAnsi="Arial" w:cs="Arial"/>
          <w:sz w:val="22"/>
          <w:szCs w:val="22"/>
          <w:lang w:eastAsia="ja-JP"/>
        </w:rPr>
        <w:t xml:space="preserve">) </w:t>
      </w:r>
      <w:r w:rsidRPr="00DD1776">
        <w:rPr>
          <w:rFonts w:ascii="Arial" w:hAnsi="Arial" w:cs="Arial"/>
          <w:sz w:val="22"/>
          <w:szCs w:val="22"/>
          <w:lang w:eastAsia="ja-JP"/>
        </w:rPr>
        <w:t>Special Protection Areas</w:t>
      </w:r>
      <w:r w:rsidRPr="00DD1776">
        <w:rPr>
          <w:sz w:val="22"/>
          <w:szCs w:val="22"/>
          <w:vertAlign w:val="superscript"/>
          <w:lang w:eastAsia="ja-JP"/>
        </w:rPr>
        <w:footnoteReference w:id="2"/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. Signatories considering proposing sites of national (as opposed to international) importance should do so in their National Raptor Conservation Strategy or contact the Coordinating Unit </w:t>
      </w:r>
      <w:r>
        <w:rPr>
          <w:rFonts w:ascii="Arial" w:hAnsi="Arial" w:cs="Arial"/>
          <w:sz w:val="22"/>
          <w:szCs w:val="22"/>
          <w:lang w:eastAsia="ja-JP"/>
        </w:rPr>
        <w:t xml:space="preserve">of the Raptors MOU </w:t>
      </w:r>
      <w:r w:rsidRPr="00DD1776">
        <w:rPr>
          <w:rFonts w:ascii="Arial" w:hAnsi="Arial" w:cs="Arial"/>
          <w:sz w:val="22"/>
          <w:szCs w:val="22"/>
          <w:lang w:eastAsia="ja-JP"/>
        </w:rPr>
        <w:t>for advice.</w:t>
      </w:r>
    </w:p>
    <w:p w14:paraId="4119BB75" w14:textId="77777777" w:rsidR="00140CF7" w:rsidRPr="00DD1776" w:rsidRDefault="00140CF7" w:rsidP="00621D53">
      <w:pPr>
        <w:pStyle w:val="ListParagraph"/>
        <w:widowControl/>
        <w:numPr>
          <w:ilvl w:val="0"/>
          <w:numId w:val="29"/>
        </w:numPr>
        <w:tabs>
          <w:tab w:val="center" w:pos="4513"/>
          <w:tab w:val="right" w:pos="9026"/>
        </w:tabs>
        <w:spacing w:after="148"/>
        <w:ind w:left="0" w:hanging="357"/>
        <w:contextualSpacing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DD1776">
        <w:rPr>
          <w:rFonts w:ascii="Arial" w:hAnsi="Arial" w:cs="Arial"/>
          <w:sz w:val="22"/>
          <w:szCs w:val="22"/>
          <w:lang w:eastAsia="ja-JP"/>
        </w:rPr>
        <w:t xml:space="preserve">Completed forms (including associated maps) should be returned electronically to the Coordinating Unit at: </w:t>
      </w:r>
      <w:hyperlink r:id="rId15" w:history="1">
        <w:r w:rsidRPr="003243ED">
          <w:rPr>
            <w:rFonts w:ascii="Arial" w:hAnsi="Arial" w:cs="Arial"/>
            <w:sz w:val="22"/>
            <w:szCs w:val="22"/>
            <w:u w:val="single"/>
            <w:lang w:eastAsia="ja-JP"/>
          </w:rPr>
          <w:t>cmsoffice.ae@cms.int</w:t>
        </w:r>
      </w:hyperlink>
      <w:r w:rsidRPr="00DD1776">
        <w:rPr>
          <w:rFonts w:ascii="Arial" w:hAnsi="Arial" w:cs="Arial"/>
          <w:sz w:val="22"/>
          <w:szCs w:val="22"/>
          <w:lang w:eastAsia="ja-JP"/>
        </w:rPr>
        <w:t>.</w:t>
      </w:r>
    </w:p>
    <w:p w14:paraId="29F27D2A" w14:textId="66519984" w:rsidR="00E67D1E" w:rsidRPr="00E67D1E" w:rsidRDefault="00E56D3E" w:rsidP="001C4CDB">
      <w:pPr>
        <w:pStyle w:val="ListParagraph"/>
        <w:spacing w:after="240"/>
        <w:ind w:left="0"/>
        <w:jc w:val="center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C</w:t>
      </w:r>
      <w:r w:rsidR="00E67D1E" w:rsidRPr="00E67D1E">
        <w:rPr>
          <w:rFonts w:ascii="Arial" w:hAnsi="Arial" w:cs="Arial"/>
          <w:b/>
          <w:lang w:eastAsia="ja-JP"/>
        </w:rPr>
        <w:t>ompiler’s details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7230"/>
      </w:tblGrid>
      <w:tr w:rsidR="00E67D1E" w:rsidRPr="00941587" w14:paraId="5E0C7E73" w14:textId="77777777" w:rsidTr="00E56D3E">
        <w:trPr>
          <w:jc w:val="center"/>
        </w:trPr>
        <w:tc>
          <w:tcPr>
            <w:tcW w:w="2120" w:type="dxa"/>
            <w:shd w:val="clear" w:color="auto" w:fill="F2F2F2" w:themeFill="background1" w:themeFillShade="F2"/>
          </w:tcPr>
          <w:p w14:paraId="0055B096" w14:textId="77777777" w:rsidR="00E67D1E" w:rsidRPr="00DD1776" w:rsidRDefault="00E67D1E" w:rsidP="00A83C58">
            <w:pPr>
              <w:spacing w:after="12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 xml:space="preserve">Name </w:t>
            </w:r>
          </w:p>
        </w:tc>
        <w:tc>
          <w:tcPr>
            <w:tcW w:w="7230" w:type="dxa"/>
          </w:tcPr>
          <w:p w14:paraId="06BEBAAF" w14:textId="77777777" w:rsidR="00E67D1E" w:rsidRPr="00DD1776" w:rsidRDefault="00E67D1E" w:rsidP="00A83C58">
            <w:pPr>
              <w:spacing w:after="120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E67D1E" w:rsidRPr="00941587" w14:paraId="5ABF885C" w14:textId="77777777" w:rsidTr="00E56D3E">
        <w:trPr>
          <w:jc w:val="center"/>
        </w:trPr>
        <w:tc>
          <w:tcPr>
            <w:tcW w:w="2120" w:type="dxa"/>
            <w:shd w:val="clear" w:color="auto" w:fill="F2F2F2" w:themeFill="background1" w:themeFillShade="F2"/>
          </w:tcPr>
          <w:p w14:paraId="205BE86E" w14:textId="77777777" w:rsidR="00E67D1E" w:rsidRPr="00DD1776" w:rsidRDefault="00E67D1E" w:rsidP="00A83C58">
            <w:pPr>
              <w:spacing w:after="12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>Job title</w:t>
            </w:r>
          </w:p>
        </w:tc>
        <w:tc>
          <w:tcPr>
            <w:tcW w:w="7230" w:type="dxa"/>
          </w:tcPr>
          <w:p w14:paraId="29025D3C" w14:textId="77777777" w:rsidR="00E67D1E" w:rsidRPr="00DD1776" w:rsidRDefault="00E67D1E" w:rsidP="00A83C58">
            <w:pPr>
              <w:spacing w:after="120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E67D1E" w:rsidRPr="00941587" w14:paraId="1DD662E7" w14:textId="77777777" w:rsidTr="00E56D3E">
        <w:trPr>
          <w:jc w:val="center"/>
        </w:trPr>
        <w:tc>
          <w:tcPr>
            <w:tcW w:w="2120" w:type="dxa"/>
            <w:shd w:val="clear" w:color="auto" w:fill="F2F2F2" w:themeFill="background1" w:themeFillShade="F2"/>
          </w:tcPr>
          <w:p w14:paraId="00DF144B" w14:textId="77777777" w:rsidR="00E67D1E" w:rsidRPr="00DD1776" w:rsidRDefault="00E67D1E" w:rsidP="00A83C58">
            <w:pPr>
              <w:spacing w:after="12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>Department name</w:t>
            </w:r>
          </w:p>
        </w:tc>
        <w:tc>
          <w:tcPr>
            <w:tcW w:w="7230" w:type="dxa"/>
          </w:tcPr>
          <w:p w14:paraId="4E65435F" w14:textId="77777777" w:rsidR="00E67D1E" w:rsidRPr="00DD1776" w:rsidRDefault="00E67D1E" w:rsidP="00A83C58">
            <w:pPr>
              <w:spacing w:after="120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E67D1E" w:rsidRPr="00941587" w14:paraId="2C57471A" w14:textId="77777777" w:rsidTr="00E56D3E">
        <w:trPr>
          <w:jc w:val="center"/>
        </w:trPr>
        <w:tc>
          <w:tcPr>
            <w:tcW w:w="2120" w:type="dxa"/>
            <w:shd w:val="clear" w:color="auto" w:fill="F2F2F2" w:themeFill="background1" w:themeFillShade="F2"/>
          </w:tcPr>
          <w:p w14:paraId="449CE95F" w14:textId="77777777" w:rsidR="00E67D1E" w:rsidRPr="00DD1776" w:rsidRDefault="00E67D1E" w:rsidP="00A83C58">
            <w:pPr>
              <w:spacing w:after="12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>Postal address</w:t>
            </w:r>
          </w:p>
        </w:tc>
        <w:tc>
          <w:tcPr>
            <w:tcW w:w="7230" w:type="dxa"/>
          </w:tcPr>
          <w:p w14:paraId="06C0C521" w14:textId="77777777" w:rsidR="00E67D1E" w:rsidRPr="00DD1776" w:rsidRDefault="00E67D1E" w:rsidP="00A83C58">
            <w:pPr>
              <w:spacing w:after="120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E67D1E" w:rsidRPr="00941587" w14:paraId="5C4C6AC4" w14:textId="77777777" w:rsidTr="00E56D3E">
        <w:trPr>
          <w:jc w:val="center"/>
        </w:trPr>
        <w:tc>
          <w:tcPr>
            <w:tcW w:w="2120" w:type="dxa"/>
            <w:shd w:val="clear" w:color="auto" w:fill="F2F2F2" w:themeFill="background1" w:themeFillShade="F2"/>
          </w:tcPr>
          <w:p w14:paraId="2B4F6832" w14:textId="77777777" w:rsidR="00E67D1E" w:rsidRPr="00DD1776" w:rsidRDefault="00E67D1E" w:rsidP="00A83C58">
            <w:pPr>
              <w:spacing w:after="12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>Country</w:t>
            </w:r>
          </w:p>
        </w:tc>
        <w:tc>
          <w:tcPr>
            <w:tcW w:w="7230" w:type="dxa"/>
          </w:tcPr>
          <w:p w14:paraId="2AB0D0F1" w14:textId="77777777" w:rsidR="00E67D1E" w:rsidRPr="00DD1776" w:rsidRDefault="00E67D1E" w:rsidP="00A83C58">
            <w:pPr>
              <w:spacing w:after="120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E67D1E" w:rsidRPr="00941587" w14:paraId="5FC99440" w14:textId="77777777" w:rsidTr="00E56D3E">
        <w:trPr>
          <w:jc w:val="center"/>
        </w:trPr>
        <w:tc>
          <w:tcPr>
            <w:tcW w:w="2120" w:type="dxa"/>
            <w:shd w:val="clear" w:color="auto" w:fill="F2F2F2" w:themeFill="background1" w:themeFillShade="F2"/>
          </w:tcPr>
          <w:p w14:paraId="7AA8CA66" w14:textId="77777777" w:rsidR="00E67D1E" w:rsidRPr="00DD1776" w:rsidRDefault="00E67D1E" w:rsidP="00A83C58">
            <w:pPr>
              <w:spacing w:after="12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 xml:space="preserve">Email address </w:t>
            </w:r>
          </w:p>
        </w:tc>
        <w:tc>
          <w:tcPr>
            <w:tcW w:w="7230" w:type="dxa"/>
          </w:tcPr>
          <w:p w14:paraId="48FE532C" w14:textId="77777777" w:rsidR="00E67D1E" w:rsidRPr="00DD1776" w:rsidRDefault="00E67D1E" w:rsidP="00A83C58">
            <w:pPr>
              <w:spacing w:after="120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E67D1E" w:rsidRPr="00941587" w14:paraId="453BF35A" w14:textId="77777777" w:rsidTr="00E56D3E">
        <w:trPr>
          <w:jc w:val="center"/>
        </w:trPr>
        <w:tc>
          <w:tcPr>
            <w:tcW w:w="2120" w:type="dxa"/>
            <w:shd w:val="clear" w:color="auto" w:fill="F2F2F2" w:themeFill="background1" w:themeFillShade="F2"/>
          </w:tcPr>
          <w:p w14:paraId="53495036" w14:textId="77777777" w:rsidR="00E67D1E" w:rsidRPr="00DD1776" w:rsidRDefault="00E67D1E" w:rsidP="00A83C58">
            <w:pPr>
              <w:spacing w:after="120"/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>Date of form submission</w:t>
            </w:r>
          </w:p>
        </w:tc>
        <w:tc>
          <w:tcPr>
            <w:tcW w:w="7230" w:type="dxa"/>
          </w:tcPr>
          <w:p w14:paraId="3E971636" w14:textId="77777777" w:rsidR="00E67D1E" w:rsidRPr="00DD1776" w:rsidRDefault="00E67D1E" w:rsidP="00A83C58">
            <w:pPr>
              <w:spacing w:after="120"/>
              <w:rPr>
                <w:rFonts w:cs="Arial"/>
                <w:sz w:val="22"/>
                <w:szCs w:val="22"/>
                <w:lang w:eastAsia="ja-JP"/>
              </w:rPr>
            </w:pPr>
          </w:p>
        </w:tc>
      </w:tr>
    </w:tbl>
    <w:p w14:paraId="1EFDA116" w14:textId="77777777" w:rsidR="003A18D7" w:rsidRPr="00621D53" w:rsidRDefault="003A18D7" w:rsidP="003A18D7">
      <w:pPr>
        <w:rPr>
          <w:rFonts w:cs="Times New Roman"/>
          <w:b/>
          <w:sz w:val="4"/>
          <w:szCs w:val="4"/>
          <w:lang w:eastAsia="ja-JP"/>
        </w:rPr>
      </w:pPr>
    </w:p>
    <w:p w14:paraId="4390623C" w14:textId="77777777" w:rsidR="00D820C4" w:rsidRPr="00621D53" w:rsidRDefault="00D820C4">
      <w:pPr>
        <w:rPr>
          <w:rFonts w:cs="Arial"/>
          <w:b/>
          <w:sz w:val="4"/>
          <w:szCs w:val="4"/>
          <w:lang w:eastAsia="ja-JP"/>
        </w:rPr>
        <w:sectPr w:rsidR="00D820C4" w:rsidRPr="00621D53" w:rsidSect="007F015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942" w:right="1440" w:bottom="1440" w:left="1440" w:header="720" w:footer="578" w:gutter="0"/>
          <w:cols w:space="720"/>
          <w:titlePg/>
          <w:docGrid w:linePitch="360"/>
        </w:sectPr>
      </w:pPr>
    </w:p>
    <w:p w14:paraId="15BFB948" w14:textId="7733CDFA" w:rsidR="00D820C4" w:rsidRDefault="00D820C4">
      <w:pPr>
        <w:rPr>
          <w:rFonts w:cs="Arial"/>
          <w:b/>
          <w:lang w:eastAsia="ja-JP"/>
        </w:rPr>
      </w:pPr>
    </w:p>
    <w:p w14:paraId="10CFD1B9" w14:textId="77777777" w:rsidR="00D07041" w:rsidRPr="00DD1776" w:rsidRDefault="00D07041" w:rsidP="00D07041">
      <w:pPr>
        <w:jc w:val="center"/>
        <w:rPr>
          <w:rFonts w:cs="Arial"/>
          <w:b/>
          <w:lang w:eastAsia="ja-JP"/>
        </w:rPr>
      </w:pPr>
      <w:r>
        <w:rPr>
          <w:rFonts w:cs="Arial"/>
          <w:b/>
          <w:lang w:eastAsia="ja-JP"/>
        </w:rPr>
        <w:t>S</w:t>
      </w:r>
      <w:r w:rsidRPr="00DD1776">
        <w:rPr>
          <w:rFonts w:cs="Arial"/>
          <w:b/>
          <w:lang w:eastAsia="ja-JP"/>
        </w:rPr>
        <w:t xml:space="preserve">ite(s) </w:t>
      </w:r>
      <w:r>
        <w:rPr>
          <w:rFonts w:cs="Arial"/>
          <w:b/>
          <w:lang w:eastAsia="ja-JP"/>
        </w:rPr>
        <w:t>proposed for</w:t>
      </w:r>
      <w:r w:rsidRPr="00DD1776">
        <w:rPr>
          <w:rFonts w:cs="Arial"/>
          <w:b/>
          <w:lang w:eastAsia="ja-JP"/>
        </w:rPr>
        <w:t xml:space="preserve"> addition</w:t>
      </w:r>
      <w:r>
        <w:rPr>
          <w:rFonts w:cs="Arial"/>
          <w:b/>
          <w:lang w:eastAsia="ja-JP"/>
        </w:rPr>
        <w:t xml:space="preserve"> to, or </w:t>
      </w:r>
      <w:r w:rsidRPr="00DD1776">
        <w:rPr>
          <w:rFonts w:cs="Arial"/>
          <w:b/>
          <w:lang w:eastAsia="ja-JP"/>
        </w:rPr>
        <w:t xml:space="preserve">amendment </w:t>
      </w:r>
      <w:r>
        <w:rPr>
          <w:rFonts w:cs="Arial"/>
          <w:b/>
          <w:lang w:eastAsia="ja-JP"/>
        </w:rPr>
        <w:t>of</w:t>
      </w:r>
      <w:r w:rsidRPr="00DD1776">
        <w:rPr>
          <w:rFonts w:cs="Arial"/>
          <w:b/>
          <w:lang w:eastAsia="ja-JP"/>
        </w:rPr>
        <w:t xml:space="preserve"> Table 3</w:t>
      </w:r>
    </w:p>
    <w:p w14:paraId="0FAD66CC" w14:textId="77777777" w:rsidR="00D07041" w:rsidRPr="00DD1776" w:rsidRDefault="00D07041" w:rsidP="00D07041">
      <w:pPr>
        <w:rPr>
          <w:rFonts w:cs="Arial"/>
          <w:lang w:eastAsia="ja-JP"/>
        </w:rPr>
      </w:pPr>
    </w:p>
    <w:tbl>
      <w:tblPr>
        <w:tblStyle w:val="TableGrid1"/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1263"/>
        <w:gridCol w:w="1263"/>
        <w:gridCol w:w="1263"/>
        <w:gridCol w:w="1263"/>
        <w:gridCol w:w="1263"/>
        <w:gridCol w:w="1263"/>
        <w:gridCol w:w="1263"/>
        <w:gridCol w:w="1263"/>
        <w:gridCol w:w="1263"/>
        <w:gridCol w:w="1263"/>
      </w:tblGrid>
      <w:tr w:rsidR="00D07041" w:rsidRPr="00CC3999" w14:paraId="4FEAA819" w14:textId="77777777" w:rsidTr="008E4945">
        <w:trPr>
          <w:trHeight w:val="912"/>
          <w:jc w:val="center"/>
        </w:trPr>
        <w:tc>
          <w:tcPr>
            <w:tcW w:w="1262" w:type="dxa"/>
            <w:shd w:val="clear" w:color="auto" w:fill="F2F2F2" w:themeFill="background1" w:themeFillShade="F2"/>
            <w:vAlign w:val="center"/>
          </w:tcPr>
          <w:p w14:paraId="0A4D699E" w14:textId="77777777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Site Name</w:t>
            </w:r>
          </w:p>
          <w:p w14:paraId="56D98D24" w14:textId="77777777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(</w:t>
            </w:r>
            <w:r w:rsidRPr="00CC3999">
              <w:rPr>
                <w:rFonts w:cs="Arial"/>
                <w:b/>
                <w:bCs/>
                <w:sz w:val="14"/>
                <w:szCs w:val="14"/>
                <w:lang w:eastAsia="ja-JP"/>
              </w:rPr>
              <w:t>International</w:t>
            </w: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)</w:t>
            </w:r>
            <w:r w:rsidRPr="00CC3999"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  <w:t>a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73088780" w14:textId="555C5940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New Site (N)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,</w:t>
            </w: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 xml:space="preserve"> Amendment (A)</w:t>
            </w:r>
            <w:r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  <w:t xml:space="preserve"> </w:t>
            </w:r>
            <w:r w:rsidRPr="00587343">
              <w:rPr>
                <w:rFonts w:cs="Arial"/>
                <w:b/>
                <w:bCs/>
                <w:sz w:val="16"/>
                <w:szCs w:val="16"/>
                <w:lang w:eastAsia="ja-JP"/>
              </w:rPr>
              <w:t>or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 xml:space="preserve"> Removal (R)</w:t>
            </w:r>
            <w:r w:rsidR="00CF2524" w:rsidRPr="00CC3999"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  <w:t xml:space="preserve"> b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29432925" w14:textId="77777777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Site Type(s)</w:t>
            </w:r>
            <w:r w:rsidRPr="00CC3999"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  <w:t>c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108E3CCC" w14:textId="77777777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Site Code</w:t>
            </w:r>
            <w:r w:rsidRPr="00CC3999"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  <w:t>d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3BBF151B" w14:textId="77777777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Geographic Coordinates</w:t>
            </w:r>
            <w:r w:rsidRPr="00CC3999"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  <w:t>e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2C999316" w14:textId="77777777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Site Boundary Provided?</w:t>
            </w:r>
            <w:r w:rsidRPr="00CC3999"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  <w:t>f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1AAC8A83" w14:textId="77777777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Raptors MOU Annex 1 Species</w:t>
            </w:r>
            <w:r w:rsidRPr="00CC3999"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  <w:t xml:space="preserve">g </w:t>
            </w: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for which Site is Important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684A7D0F" w14:textId="77777777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Season</w:t>
            </w:r>
            <w:r w:rsidRPr="00CC3999"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  <w:t>h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0CAC8E81" w14:textId="77777777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 xml:space="preserve">Supporting </w:t>
            </w: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br/>
              <w:t>Count Data</w:t>
            </w:r>
            <w:r w:rsidRPr="00CC3999"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  <w:t>i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52E3AD79" w14:textId="77777777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International Criteria Met</w:t>
            </w:r>
            <w:r w:rsidRPr="00CC3999">
              <w:rPr>
                <w:rFonts w:cs="Arial"/>
                <w:b/>
                <w:bCs/>
                <w:sz w:val="16"/>
                <w:szCs w:val="16"/>
                <w:vertAlign w:val="superscript"/>
                <w:lang w:eastAsia="ja-JP"/>
              </w:rPr>
              <w:t xml:space="preserve"> j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0382E728" w14:textId="77777777" w:rsidR="00D07041" w:rsidRPr="00CC3999" w:rsidRDefault="00D07041" w:rsidP="008E4945">
            <w:pPr>
              <w:jc w:val="center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 w:rsidRPr="00CC3999">
              <w:rPr>
                <w:rFonts w:cs="Arial"/>
                <w:b/>
                <w:bCs/>
                <w:sz w:val="16"/>
                <w:szCs w:val="16"/>
                <w:lang w:eastAsia="ja-JP"/>
              </w:rPr>
              <w:t>Comments/ Reason for Amendment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 xml:space="preserve"> or Removal </w:t>
            </w:r>
          </w:p>
        </w:tc>
      </w:tr>
      <w:tr w:rsidR="00D07041" w:rsidRPr="00CC3999" w14:paraId="552ECEA1" w14:textId="77777777" w:rsidTr="008E4945">
        <w:trPr>
          <w:trHeight w:val="462"/>
          <w:jc w:val="center"/>
        </w:trPr>
        <w:tc>
          <w:tcPr>
            <w:tcW w:w="1262" w:type="dxa"/>
          </w:tcPr>
          <w:p w14:paraId="783F9441" w14:textId="77777777" w:rsidR="00D07041" w:rsidRPr="00CC3999" w:rsidRDefault="00D07041" w:rsidP="008E4945">
            <w:pPr>
              <w:rPr>
                <w:rFonts w:cs="Arial"/>
                <w:sz w:val="22"/>
                <w:szCs w:val="22"/>
                <w:lang w:eastAsia="ja-JP"/>
              </w:rPr>
            </w:pPr>
          </w:p>
          <w:p w14:paraId="3A278543" w14:textId="77777777" w:rsidR="00D07041" w:rsidRPr="00CC3999" w:rsidRDefault="00D07041" w:rsidP="008E4945">
            <w:pPr>
              <w:rPr>
                <w:rFonts w:cs="Arial"/>
                <w:sz w:val="22"/>
                <w:szCs w:val="22"/>
                <w:lang w:eastAsia="ja-JP"/>
              </w:rPr>
            </w:pPr>
          </w:p>
          <w:p w14:paraId="19303ABA" w14:textId="77777777" w:rsidR="00D07041" w:rsidRPr="00CC3999" w:rsidRDefault="00D07041" w:rsidP="008E4945">
            <w:pPr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6A49ADCF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279DDFE7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6EA36480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0D537C90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56DE4FBE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29A6050A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611C2261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0F5FC399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67DF8EAF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0671C212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D07041" w:rsidRPr="00CC3999" w14:paraId="5FB6EC90" w14:textId="77777777" w:rsidTr="008E4945">
        <w:trPr>
          <w:trHeight w:val="503"/>
          <w:jc w:val="center"/>
        </w:trPr>
        <w:tc>
          <w:tcPr>
            <w:tcW w:w="1262" w:type="dxa"/>
          </w:tcPr>
          <w:p w14:paraId="7FB9E920" w14:textId="77777777" w:rsidR="00D07041" w:rsidRPr="00CC3999" w:rsidRDefault="00D07041" w:rsidP="008E4945">
            <w:pPr>
              <w:rPr>
                <w:rFonts w:cs="Arial"/>
                <w:sz w:val="22"/>
                <w:szCs w:val="22"/>
                <w:lang w:eastAsia="ja-JP"/>
              </w:rPr>
            </w:pPr>
          </w:p>
          <w:p w14:paraId="1A316D62" w14:textId="77777777" w:rsidR="00D07041" w:rsidRPr="00CC3999" w:rsidRDefault="00D07041" w:rsidP="008E4945">
            <w:pPr>
              <w:rPr>
                <w:rFonts w:cs="Arial"/>
                <w:sz w:val="22"/>
                <w:szCs w:val="22"/>
                <w:lang w:eastAsia="ja-JP"/>
              </w:rPr>
            </w:pPr>
          </w:p>
          <w:p w14:paraId="753E0CB5" w14:textId="77777777" w:rsidR="00D07041" w:rsidRPr="00CC3999" w:rsidRDefault="00D07041" w:rsidP="008E4945">
            <w:pPr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687A803A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3E96104E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1DFC5502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7455EAF1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1F2308C1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1E13887E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6E67FBF9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263A741F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2B859C0F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  <w:tc>
          <w:tcPr>
            <w:tcW w:w="1263" w:type="dxa"/>
          </w:tcPr>
          <w:p w14:paraId="3FC0BA46" w14:textId="77777777" w:rsidR="00D07041" w:rsidRPr="00CC3999" w:rsidRDefault="00D07041" w:rsidP="008E4945">
            <w:pPr>
              <w:jc w:val="center"/>
              <w:rPr>
                <w:rFonts w:cs="Arial"/>
                <w:sz w:val="22"/>
                <w:szCs w:val="22"/>
                <w:lang w:eastAsia="ja-JP"/>
              </w:rPr>
            </w:pPr>
          </w:p>
        </w:tc>
      </w:tr>
    </w:tbl>
    <w:p w14:paraId="079E480D" w14:textId="77777777" w:rsidR="00D07041" w:rsidRPr="00DD1776" w:rsidRDefault="00D07041" w:rsidP="00D07041">
      <w:pPr>
        <w:spacing w:after="200" w:line="276" w:lineRule="auto"/>
        <w:rPr>
          <w:rFonts w:cs="Arial"/>
          <w:b/>
          <w:lang w:eastAsia="ja-JP"/>
        </w:rPr>
      </w:pPr>
    </w:p>
    <w:p w14:paraId="5E3ED83D" w14:textId="77777777" w:rsidR="00D07041" w:rsidRPr="00DD1776" w:rsidRDefault="00D07041" w:rsidP="00D07041">
      <w:pPr>
        <w:ind w:left="-284" w:right="270"/>
        <w:rPr>
          <w:rFonts w:cs="Arial"/>
          <w:b/>
          <w:lang w:eastAsia="ja-JP"/>
        </w:rPr>
      </w:pPr>
      <w:r w:rsidRPr="00DD1776">
        <w:rPr>
          <w:rFonts w:cs="Arial"/>
          <w:b/>
          <w:lang w:eastAsia="ja-JP"/>
        </w:rPr>
        <w:t>Explanatory notes</w:t>
      </w:r>
    </w:p>
    <w:p w14:paraId="2BFA7ADF" w14:textId="77777777" w:rsidR="00D07041" w:rsidRPr="00DD1776" w:rsidRDefault="00D07041" w:rsidP="00D07041">
      <w:pPr>
        <w:ind w:left="142" w:right="270"/>
        <w:rPr>
          <w:rFonts w:cs="Arial"/>
          <w:b/>
          <w:lang w:eastAsia="ja-JP"/>
        </w:rPr>
      </w:pPr>
    </w:p>
    <w:p w14:paraId="43488744" w14:textId="77777777" w:rsidR="00D07041" w:rsidRPr="00DD1776" w:rsidRDefault="00D07041" w:rsidP="00D07041">
      <w:pPr>
        <w:pStyle w:val="ListParagraph"/>
        <w:widowControl/>
        <w:numPr>
          <w:ilvl w:val="0"/>
          <w:numId w:val="30"/>
        </w:numPr>
        <w:tabs>
          <w:tab w:val="center" w:pos="4513"/>
          <w:tab w:val="right" w:pos="9026"/>
        </w:tabs>
        <w:ind w:left="142" w:right="270"/>
        <w:jc w:val="both"/>
        <w:rPr>
          <w:rFonts w:ascii="Arial" w:hAnsi="Arial" w:cs="Arial"/>
          <w:sz w:val="22"/>
          <w:szCs w:val="22"/>
        </w:rPr>
      </w:pPr>
      <w:r w:rsidRPr="00DD1776">
        <w:rPr>
          <w:rFonts w:ascii="Arial" w:hAnsi="Arial" w:cs="Arial"/>
          <w:b/>
          <w:sz w:val="22"/>
          <w:szCs w:val="22"/>
          <w:lang w:eastAsia="ja-JP"/>
        </w:rPr>
        <w:t xml:space="preserve">Site Name (International) </w:t>
      </w:r>
      <w:r>
        <w:rPr>
          <w:rFonts w:ascii="Arial" w:hAnsi="Arial" w:cs="Arial"/>
          <w:b/>
          <w:sz w:val="22"/>
          <w:szCs w:val="22"/>
          <w:lang w:eastAsia="ja-JP"/>
        </w:rPr>
        <w:t>-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  <w:lang w:eastAsia="ja-JP"/>
        </w:rPr>
        <w:t>Indicate the i</w:t>
      </w:r>
      <w:r w:rsidRPr="00DD1776">
        <w:rPr>
          <w:rFonts w:ascii="Arial" w:hAnsi="Arial" w:cs="Arial"/>
          <w:sz w:val="22"/>
          <w:szCs w:val="22"/>
          <w:lang w:eastAsia="ja-JP"/>
        </w:rPr>
        <w:t>nternationally used site name.</w:t>
      </w:r>
    </w:p>
    <w:p w14:paraId="507A15C4" w14:textId="392C7084" w:rsidR="00D07041" w:rsidRPr="00DD1776" w:rsidRDefault="00D07041" w:rsidP="00D07041">
      <w:pPr>
        <w:pStyle w:val="ListParagraph"/>
        <w:widowControl/>
        <w:numPr>
          <w:ilvl w:val="0"/>
          <w:numId w:val="30"/>
        </w:numPr>
        <w:tabs>
          <w:tab w:val="center" w:pos="4513"/>
          <w:tab w:val="right" w:pos="9026"/>
        </w:tabs>
        <w:ind w:left="142" w:right="270"/>
        <w:jc w:val="both"/>
        <w:rPr>
          <w:rFonts w:ascii="Arial" w:hAnsi="Arial" w:cs="Arial"/>
          <w:b/>
          <w:sz w:val="22"/>
          <w:szCs w:val="22"/>
          <w:lang w:eastAsia="ja-JP"/>
        </w:rPr>
      </w:pPr>
      <w:r w:rsidRPr="00DD1776">
        <w:rPr>
          <w:rFonts w:ascii="Arial" w:hAnsi="Arial" w:cs="Arial"/>
          <w:b/>
          <w:bCs/>
          <w:sz w:val="22"/>
          <w:szCs w:val="22"/>
          <w:lang w:eastAsia="ja-JP"/>
        </w:rPr>
        <w:t>New site</w:t>
      </w:r>
      <w:r w:rsidR="008D7230">
        <w:rPr>
          <w:rFonts w:ascii="Arial" w:hAnsi="Arial" w:cs="Arial"/>
          <w:b/>
          <w:bCs/>
          <w:sz w:val="22"/>
          <w:szCs w:val="22"/>
          <w:lang w:eastAsia="ja-JP"/>
        </w:rPr>
        <w:t>,</w:t>
      </w:r>
      <w:r w:rsidRPr="00DD1776">
        <w:rPr>
          <w:rFonts w:ascii="Arial" w:hAnsi="Arial" w:cs="Arial"/>
          <w:b/>
          <w:bCs/>
          <w:sz w:val="22"/>
          <w:szCs w:val="22"/>
          <w:lang w:eastAsia="ja-JP"/>
        </w:rPr>
        <w:t xml:space="preserve"> Amendment</w:t>
      </w:r>
      <w:r w:rsidR="008D7230">
        <w:rPr>
          <w:rFonts w:ascii="Arial" w:hAnsi="Arial" w:cs="Arial"/>
          <w:b/>
          <w:bCs/>
          <w:sz w:val="22"/>
          <w:szCs w:val="22"/>
          <w:lang w:eastAsia="ja-JP"/>
        </w:rPr>
        <w:t xml:space="preserve"> or Removal</w:t>
      </w:r>
      <w:r w:rsidRPr="00DD1776">
        <w:rPr>
          <w:rFonts w:ascii="Arial" w:hAnsi="Arial" w:cs="Arial"/>
          <w:b/>
          <w:bCs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ja-JP"/>
        </w:rPr>
        <w:t>-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ja-JP"/>
        </w:rPr>
        <w:t>I</w:t>
      </w:r>
      <w:r w:rsidRPr="00DD1776">
        <w:rPr>
          <w:rFonts w:ascii="Arial" w:hAnsi="Arial" w:cs="Arial"/>
          <w:bCs/>
          <w:sz w:val="22"/>
          <w:szCs w:val="22"/>
          <w:lang w:eastAsia="ja-JP"/>
        </w:rPr>
        <w:t>ndicate whether the site is a new proposed site (N) or an amendment</w:t>
      </w:r>
      <w:r>
        <w:rPr>
          <w:rFonts w:ascii="Arial" w:hAnsi="Arial" w:cs="Arial"/>
          <w:bCs/>
          <w:sz w:val="22"/>
          <w:szCs w:val="22"/>
          <w:lang w:eastAsia="ja-JP"/>
        </w:rPr>
        <w:t xml:space="preserve"> (A) to</w:t>
      </w:r>
      <w:r w:rsidR="000D1A61">
        <w:rPr>
          <w:rFonts w:ascii="Arial" w:hAnsi="Arial" w:cs="Arial"/>
          <w:bCs/>
          <w:sz w:val="22"/>
          <w:szCs w:val="22"/>
          <w:lang w:eastAsia="ja-JP"/>
        </w:rPr>
        <w:t>,</w:t>
      </w:r>
      <w:r>
        <w:rPr>
          <w:rFonts w:ascii="Arial" w:hAnsi="Arial" w:cs="Arial"/>
          <w:bCs/>
          <w:sz w:val="22"/>
          <w:szCs w:val="22"/>
          <w:lang w:eastAsia="ja-JP"/>
        </w:rPr>
        <w:t xml:space="preserve"> or a removal (R)</w:t>
      </w:r>
      <w:r w:rsidRPr="00DD1776">
        <w:rPr>
          <w:rFonts w:ascii="Arial" w:hAnsi="Arial" w:cs="Arial"/>
          <w:bCs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ja-JP"/>
        </w:rPr>
        <w:t>of</w:t>
      </w:r>
      <w:r w:rsidRPr="00DD1776">
        <w:rPr>
          <w:rFonts w:ascii="Arial" w:hAnsi="Arial" w:cs="Arial"/>
          <w:bCs/>
          <w:sz w:val="22"/>
          <w:szCs w:val="22"/>
          <w:lang w:eastAsia="ja-JP"/>
        </w:rPr>
        <w:t xml:space="preserve"> an existing Table 3 site.</w:t>
      </w:r>
    </w:p>
    <w:p w14:paraId="76A1E6C7" w14:textId="575D35C7" w:rsidR="00D07041" w:rsidRPr="00DD1776" w:rsidRDefault="00D07041" w:rsidP="00D07041">
      <w:pPr>
        <w:pStyle w:val="ListParagraph"/>
        <w:widowControl/>
        <w:numPr>
          <w:ilvl w:val="0"/>
          <w:numId w:val="30"/>
        </w:numPr>
        <w:tabs>
          <w:tab w:val="center" w:pos="4513"/>
          <w:tab w:val="right" w:pos="9026"/>
        </w:tabs>
        <w:ind w:left="142" w:right="270"/>
        <w:jc w:val="both"/>
        <w:rPr>
          <w:rFonts w:ascii="Arial" w:hAnsi="Arial" w:cs="Arial"/>
          <w:b/>
          <w:sz w:val="22"/>
          <w:szCs w:val="22"/>
          <w:lang w:eastAsia="ja-JP"/>
        </w:rPr>
      </w:pPr>
      <w:r w:rsidRPr="00DD1776">
        <w:rPr>
          <w:rFonts w:ascii="Arial" w:hAnsi="Arial" w:cs="Arial"/>
          <w:b/>
          <w:sz w:val="22"/>
          <w:szCs w:val="22"/>
          <w:lang w:eastAsia="ja-JP"/>
        </w:rPr>
        <w:t>Site Type(s)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ja-JP"/>
        </w:rPr>
        <w:t>-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  <w:lang w:eastAsia="ja-JP"/>
        </w:rPr>
        <w:t>Indicate any s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tatutory and non-statutory designations </w:t>
      </w:r>
      <w:r>
        <w:rPr>
          <w:rFonts w:ascii="Arial" w:hAnsi="Arial" w:cs="Arial"/>
          <w:sz w:val="22"/>
          <w:szCs w:val="22"/>
          <w:lang w:eastAsia="ja-JP"/>
        </w:rPr>
        <w:t>(</w:t>
      </w:r>
      <w:r w:rsidRPr="00DD1776">
        <w:rPr>
          <w:rFonts w:ascii="Arial" w:hAnsi="Arial" w:cs="Arial"/>
          <w:sz w:val="22"/>
          <w:szCs w:val="22"/>
          <w:lang w:eastAsia="ja-JP"/>
        </w:rPr>
        <w:t>e.g.</w:t>
      </w:r>
      <w:r>
        <w:rPr>
          <w:rFonts w:ascii="Arial" w:hAnsi="Arial" w:cs="Arial"/>
          <w:sz w:val="22"/>
          <w:szCs w:val="22"/>
          <w:lang w:eastAsia="ja-JP"/>
        </w:rPr>
        <w:t>,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National Park, Nature Reserve, Community Management Area, I</w:t>
      </w:r>
      <w:r w:rsidR="001425DF">
        <w:rPr>
          <w:rFonts w:ascii="Arial" w:hAnsi="Arial" w:cs="Arial"/>
          <w:sz w:val="22"/>
          <w:szCs w:val="22"/>
          <w:lang w:eastAsia="ja-JP"/>
        </w:rPr>
        <w:t>BA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with international importance for raptors</w:t>
      </w:r>
      <w:r>
        <w:rPr>
          <w:rFonts w:ascii="Arial" w:hAnsi="Arial" w:cs="Arial"/>
          <w:sz w:val="22"/>
          <w:szCs w:val="22"/>
          <w:lang w:eastAsia="ja-JP"/>
        </w:rPr>
        <w:t>)</w:t>
      </w:r>
      <w:r w:rsidRPr="00DD1776">
        <w:rPr>
          <w:rFonts w:ascii="Arial" w:hAnsi="Arial" w:cs="Arial"/>
          <w:sz w:val="22"/>
          <w:szCs w:val="22"/>
          <w:lang w:eastAsia="ja-JP"/>
        </w:rPr>
        <w:t>.</w:t>
      </w:r>
    </w:p>
    <w:p w14:paraId="3C1F53AF" w14:textId="77777777" w:rsidR="00D07041" w:rsidRPr="00DD1776" w:rsidRDefault="00D07041" w:rsidP="00D07041">
      <w:pPr>
        <w:pStyle w:val="ListParagraph"/>
        <w:widowControl/>
        <w:numPr>
          <w:ilvl w:val="0"/>
          <w:numId w:val="30"/>
        </w:numPr>
        <w:tabs>
          <w:tab w:val="center" w:pos="4513"/>
          <w:tab w:val="right" w:pos="9026"/>
        </w:tabs>
        <w:ind w:left="142" w:right="270"/>
        <w:jc w:val="both"/>
        <w:rPr>
          <w:rFonts w:ascii="Arial" w:hAnsi="Arial" w:cs="Arial"/>
          <w:b/>
          <w:sz w:val="22"/>
          <w:szCs w:val="22"/>
          <w:lang w:eastAsia="ja-JP"/>
        </w:rPr>
      </w:pPr>
      <w:r w:rsidRPr="00DD1776">
        <w:rPr>
          <w:rFonts w:ascii="Arial" w:hAnsi="Arial" w:cs="Arial"/>
          <w:b/>
          <w:sz w:val="22"/>
          <w:szCs w:val="22"/>
          <w:lang w:eastAsia="ja-JP"/>
        </w:rPr>
        <w:t>Site Code(s) -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I</w:t>
      </w:r>
      <w:r>
        <w:rPr>
          <w:rFonts w:ascii="Arial" w:hAnsi="Arial" w:cs="Arial"/>
          <w:sz w:val="22"/>
          <w:szCs w:val="22"/>
          <w:lang w:eastAsia="ja-JP"/>
        </w:rPr>
        <w:t>ndicate which sites codes apply, if any.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If multiple site types apply, specify which site type relates to which code.</w:t>
      </w:r>
    </w:p>
    <w:p w14:paraId="18DA2FED" w14:textId="77777777" w:rsidR="00D07041" w:rsidRPr="00DD1776" w:rsidRDefault="00D07041" w:rsidP="00D07041">
      <w:pPr>
        <w:pStyle w:val="ListParagraph"/>
        <w:widowControl/>
        <w:numPr>
          <w:ilvl w:val="0"/>
          <w:numId w:val="30"/>
        </w:numPr>
        <w:tabs>
          <w:tab w:val="center" w:pos="4513"/>
          <w:tab w:val="right" w:pos="9026"/>
        </w:tabs>
        <w:ind w:left="142" w:right="270"/>
        <w:jc w:val="both"/>
        <w:rPr>
          <w:rFonts w:ascii="Arial" w:hAnsi="Arial" w:cs="Arial"/>
          <w:b/>
          <w:sz w:val="22"/>
          <w:szCs w:val="22"/>
          <w:lang w:eastAsia="ja-JP"/>
        </w:rPr>
      </w:pPr>
      <w:r w:rsidRPr="00DD1776">
        <w:rPr>
          <w:rFonts w:ascii="Arial" w:hAnsi="Arial" w:cs="Arial"/>
          <w:b/>
          <w:sz w:val="22"/>
          <w:szCs w:val="22"/>
          <w:lang w:eastAsia="ja-JP"/>
        </w:rPr>
        <w:t xml:space="preserve">Geographic Coordinates </w:t>
      </w:r>
      <w:r>
        <w:rPr>
          <w:rFonts w:ascii="Arial" w:hAnsi="Arial" w:cs="Arial"/>
          <w:b/>
          <w:sz w:val="22"/>
          <w:szCs w:val="22"/>
          <w:lang w:eastAsia="ja-JP"/>
        </w:rPr>
        <w:t>-</w:t>
      </w:r>
      <w:r w:rsidRPr="00DD1776">
        <w:rPr>
          <w:rFonts w:ascii="Arial" w:hAnsi="Arial" w:cs="Arial"/>
          <w:b/>
          <w:sz w:val="22"/>
          <w:szCs w:val="22"/>
          <w:lang w:eastAsia="ja-JP"/>
        </w:rPr>
        <w:t xml:space="preserve"> </w:t>
      </w:r>
      <w:r w:rsidRPr="00DD1776">
        <w:rPr>
          <w:rFonts w:ascii="Arial" w:hAnsi="Arial" w:cs="Arial"/>
          <w:sz w:val="22"/>
          <w:szCs w:val="22"/>
          <w:lang w:eastAsia="ja-JP"/>
        </w:rPr>
        <w:t>Provide the coordinates of the approximate centre of the site expressed in degrees, minutes, and seconds of latitude and longitude (e.g., in the format: 01</w:t>
      </w:r>
      <w:r w:rsidRPr="00DD1776">
        <w:rPr>
          <w:rFonts w:ascii="Arial" w:hAnsi="Arial" w:cs="Arial"/>
          <w:sz w:val="22"/>
          <w:szCs w:val="22"/>
        </w:rPr>
        <w:sym w:font="Symbol" w:char="F0B0"/>
      </w:r>
      <w:r w:rsidRPr="00DD1776">
        <w:rPr>
          <w:rFonts w:ascii="Arial" w:hAnsi="Arial" w:cs="Arial"/>
          <w:sz w:val="22"/>
          <w:szCs w:val="22"/>
          <w:lang w:eastAsia="ja-JP"/>
        </w:rPr>
        <w:t>24’15’’S 104</w:t>
      </w:r>
      <w:r w:rsidRPr="00DD1776">
        <w:rPr>
          <w:rFonts w:ascii="Arial" w:hAnsi="Arial" w:cs="Arial"/>
          <w:sz w:val="22"/>
          <w:szCs w:val="22"/>
        </w:rPr>
        <w:sym w:font="Symbol" w:char="F0B0"/>
      </w:r>
      <w:r w:rsidRPr="00DD1776">
        <w:rPr>
          <w:rFonts w:ascii="Arial" w:hAnsi="Arial" w:cs="Arial"/>
          <w:sz w:val="22"/>
          <w:szCs w:val="22"/>
          <w:lang w:eastAsia="ja-JP"/>
        </w:rPr>
        <w:t>16’12”E or 010</w:t>
      </w:r>
      <w:r w:rsidRPr="00DD1776">
        <w:rPr>
          <w:rFonts w:ascii="Arial" w:hAnsi="Arial" w:cs="Arial"/>
          <w:sz w:val="22"/>
          <w:szCs w:val="22"/>
        </w:rPr>
        <w:sym w:font="Symbol" w:char="F0B0"/>
      </w:r>
      <w:r w:rsidRPr="00DD1776">
        <w:rPr>
          <w:rFonts w:ascii="Arial" w:hAnsi="Arial" w:cs="Arial"/>
          <w:sz w:val="22"/>
          <w:szCs w:val="22"/>
          <w:lang w:eastAsia="ja-JP"/>
        </w:rPr>
        <w:t>30’15”N 084</w:t>
      </w:r>
      <w:r w:rsidRPr="00DD1776">
        <w:rPr>
          <w:rFonts w:ascii="Arial" w:hAnsi="Arial" w:cs="Arial"/>
          <w:sz w:val="22"/>
          <w:szCs w:val="22"/>
        </w:rPr>
        <w:sym w:font="Symbol" w:char="F0B0"/>
      </w:r>
      <w:r w:rsidRPr="00DD1776">
        <w:rPr>
          <w:rFonts w:ascii="Arial" w:hAnsi="Arial" w:cs="Arial"/>
          <w:sz w:val="22"/>
          <w:szCs w:val="22"/>
          <w:lang w:eastAsia="ja-JP"/>
        </w:rPr>
        <w:t>51’28’’W).</w:t>
      </w:r>
    </w:p>
    <w:p w14:paraId="056D584A" w14:textId="77777777" w:rsidR="00D07041" w:rsidRPr="00DD1776" w:rsidRDefault="00D07041" w:rsidP="00D07041">
      <w:pPr>
        <w:pStyle w:val="ListParagraph"/>
        <w:widowControl/>
        <w:numPr>
          <w:ilvl w:val="0"/>
          <w:numId w:val="30"/>
        </w:numPr>
        <w:tabs>
          <w:tab w:val="center" w:pos="4513"/>
          <w:tab w:val="right" w:pos="9026"/>
        </w:tabs>
        <w:ind w:left="142" w:right="270"/>
        <w:jc w:val="both"/>
        <w:rPr>
          <w:rFonts w:ascii="Arial" w:hAnsi="Arial" w:cs="Arial"/>
          <w:b/>
          <w:sz w:val="22"/>
          <w:szCs w:val="22"/>
          <w:lang w:eastAsia="ja-JP"/>
        </w:rPr>
      </w:pPr>
      <w:r w:rsidRPr="00DD1776">
        <w:rPr>
          <w:rFonts w:ascii="Arial" w:hAnsi="Arial" w:cs="Arial"/>
          <w:b/>
          <w:sz w:val="22"/>
          <w:szCs w:val="22"/>
          <w:lang w:eastAsia="ja-JP"/>
        </w:rPr>
        <w:t>Site Boundary Provided?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DD1776">
        <w:rPr>
          <w:rFonts w:ascii="Arial" w:hAnsi="Arial" w:cs="Arial"/>
          <w:b/>
          <w:bCs/>
          <w:sz w:val="22"/>
          <w:szCs w:val="22"/>
          <w:lang w:eastAsia="ja-JP"/>
        </w:rPr>
        <w:t>-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If available</w:t>
      </w:r>
      <w:r>
        <w:rPr>
          <w:rFonts w:ascii="Arial" w:hAnsi="Arial" w:cs="Arial"/>
          <w:sz w:val="22"/>
          <w:szCs w:val="22"/>
          <w:lang w:eastAsia="ja-JP"/>
        </w:rPr>
        <w:t>,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provide </w:t>
      </w:r>
      <w:r>
        <w:rPr>
          <w:rFonts w:ascii="Arial" w:hAnsi="Arial" w:cs="Arial"/>
          <w:sz w:val="22"/>
          <w:szCs w:val="22"/>
          <w:lang w:eastAsia="ja-JP"/>
        </w:rPr>
        <w:t xml:space="preserve">site boundary </w:t>
      </w:r>
      <w:r w:rsidRPr="00DD1776">
        <w:rPr>
          <w:rFonts w:ascii="Arial" w:hAnsi="Arial" w:cs="Arial"/>
          <w:sz w:val="22"/>
          <w:szCs w:val="22"/>
          <w:lang w:eastAsia="ja-JP"/>
        </w:rPr>
        <w:t>in electronic format (e.g. JPEG), GIS file with attribute table</w:t>
      </w:r>
      <w:r>
        <w:rPr>
          <w:rFonts w:ascii="Arial" w:hAnsi="Arial" w:cs="Arial"/>
          <w:sz w:val="22"/>
          <w:szCs w:val="22"/>
          <w:lang w:eastAsia="ja-JP"/>
        </w:rPr>
        <w:t>,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or scanned hard copy of boundary on map. Specify in this column Y-yes or N-no</w:t>
      </w:r>
      <w:r>
        <w:rPr>
          <w:rFonts w:ascii="Arial" w:hAnsi="Arial" w:cs="Arial"/>
          <w:sz w:val="22"/>
          <w:szCs w:val="22"/>
          <w:lang w:eastAsia="ja-JP"/>
        </w:rPr>
        <w:t>,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and if Y</w:t>
      </w:r>
      <w:r>
        <w:rPr>
          <w:rFonts w:ascii="Arial" w:hAnsi="Arial" w:cs="Arial"/>
          <w:sz w:val="22"/>
          <w:szCs w:val="22"/>
          <w:lang w:eastAsia="ja-JP"/>
        </w:rPr>
        <w:t>,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describe how it has been provided (e.g. e-mailed to Coordination Unit </w:t>
      </w:r>
      <w:r>
        <w:rPr>
          <w:rFonts w:ascii="Arial" w:hAnsi="Arial" w:cs="Arial"/>
          <w:sz w:val="22"/>
          <w:szCs w:val="22"/>
          <w:lang w:eastAsia="ja-JP"/>
        </w:rPr>
        <w:t>in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  <w:lang w:eastAsia="ja-JP"/>
        </w:rPr>
        <w:t>X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form).</w:t>
      </w:r>
    </w:p>
    <w:p w14:paraId="4EE0C368" w14:textId="77777777" w:rsidR="00D07041" w:rsidRPr="00DD1776" w:rsidRDefault="00D07041" w:rsidP="00D07041">
      <w:pPr>
        <w:pStyle w:val="ListParagraph"/>
        <w:widowControl/>
        <w:numPr>
          <w:ilvl w:val="0"/>
          <w:numId w:val="30"/>
        </w:numPr>
        <w:tabs>
          <w:tab w:val="center" w:pos="4513"/>
          <w:tab w:val="right" w:pos="9026"/>
        </w:tabs>
        <w:ind w:left="142" w:right="270"/>
        <w:jc w:val="both"/>
        <w:rPr>
          <w:rFonts w:ascii="Arial" w:hAnsi="Arial" w:cs="Arial"/>
          <w:sz w:val="22"/>
          <w:szCs w:val="22"/>
          <w:lang w:eastAsia="ja-JP"/>
        </w:rPr>
      </w:pPr>
      <w:r w:rsidRPr="00DD1776">
        <w:rPr>
          <w:rFonts w:ascii="Arial" w:hAnsi="Arial" w:cs="Arial"/>
          <w:b/>
          <w:sz w:val="22"/>
          <w:szCs w:val="22"/>
          <w:lang w:eastAsia="ja-JP"/>
        </w:rPr>
        <w:t>Species listed in Annex 1 of the Raptors M</w:t>
      </w:r>
      <w:r>
        <w:rPr>
          <w:rFonts w:ascii="Arial" w:hAnsi="Arial" w:cs="Arial"/>
          <w:b/>
          <w:sz w:val="22"/>
          <w:szCs w:val="22"/>
          <w:lang w:eastAsia="ja-JP"/>
        </w:rPr>
        <w:t>O</w:t>
      </w:r>
      <w:r w:rsidRPr="00DD1776">
        <w:rPr>
          <w:rFonts w:ascii="Arial" w:hAnsi="Arial" w:cs="Arial"/>
          <w:b/>
          <w:sz w:val="22"/>
          <w:szCs w:val="22"/>
          <w:lang w:eastAsia="ja-JP"/>
        </w:rPr>
        <w:t>U</w:t>
      </w:r>
      <w:r w:rsidRPr="00DD1776">
        <w:rPr>
          <w:rFonts w:ascii="Arial" w:hAnsi="Arial" w:cs="Arial"/>
          <w:b/>
          <w:sz w:val="22"/>
          <w:szCs w:val="22"/>
          <w:vertAlign w:val="superscript"/>
          <w:lang w:eastAsia="ja-JP"/>
        </w:rPr>
        <w:t xml:space="preserve"> </w:t>
      </w:r>
      <w:r w:rsidRPr="00DD1776">
        <w:rPr>
          <w:rFonts w:ascii="Arial" w:hAnsi="Arial" w:cs="Arial"/>
          <w:b/>
          <w:sz w:val="22"/>
          <w:szCs w:val="22"/>
          <w:lang w:eastAsia="ja-JP"/>
        </w:rPr>
        <w:t xml:space="preserve">for which </w:t>
      </w:r>
      <w:r>
        <w:rPr>
          <w:rFonts w:ascii="Arial" w:hAnsi="Arial" w:cs="Arial"/>
          <w:b/>
          <w:sz w:val="22"/>
          <w:szCs w:val="22"/>
          <w:lang w:eastAsia="ja-JP"/>
        </w:rPr>
        <w:t xml:space="preserve">the </w:t>
      </w:r>
      <w:r w:rsidRPr="00DD1776">
        <w:rPr>
          <w:rFonts w:ascii="Arial" w:hAnsi="Arial" w:cs="Arial"/>
          <w:b/>
          <w:sz w:val="22"/>
          <w:szCs w:val="22"/>
          <w:lang w:eastAsia="ja-JP"/>
        </w:rPr>
        <w:t xml:space="preserve">site is important </w:t>
      </w:r>
      <w:r>
        <w:rPr>
          <w:rFonts w:ascii="Arial" w:hAnsi="Arial" w:cs="Arial"/>
          <w:b/>
          <w:sz w:val="22"/>
          <w:szCs w:val="22"/>
          <w:lang w:eastAsia="ja-JP"/>
        </w:rPr>
        <w:t>-</w:t>
      </w:r>
      <w:r w:rsidRPr="00DD1776">
        <w:rPr>
          <w:rFonts w:ascii="Arial" w:hAnsi="Arial" w:cs="Arial"/>
          <w:b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ja-JP"/>
        </w:rPr>
        <w:t xml:space="preserve">Provide the list of those species. </w:t>
      </w:r>
      <w:r w:rsidRPr="00DD1776">
        <w:rPr>
          <w:rFonts w:ascii="Arial" w:hAnsi="Arial" w:cs="Arial"/>
          <w:sz w:val="22"/>
          <w:szCs w:val="22"/>
          <w:lang w:eastAsia="ja-JP"/>
        </w:rPr>
        <w:t>For multiple species, use a separate row for each, repeating the site name/code in each row.</w:t>
      </w:r>
    </w:p>
    <w:p w14:paraId="1FB55349" w14:textId="77777777" w:rsidR="00D07041" w:rsidRPr="00DD1776" w:rsidRDefault="00D07041" w:rsidP="00D07041">
      <w:pPr>
        <w:pStyle w:val="ListParagraph"/>
        <w:widowControl/>
        <w:numPr>
          <w:ilvl w:val="0"/>
          <w:numId w:val="30"/>
        </w:numPr>
        <w:tabs>
          <w:tab w:val="center" w:pos="4513"/>
          <w:tab w:val="right" w:pos="9026"/>
        </w:tabs>
        <w:ind w:left="142" w:right="270"/>
        <w:jc w:val="both"/>
        <w:rPr>
          <w:rFonts w:ascii="Arial" w:hAnsi="Arial" w:cs="Arial"/>
          <w:b/>
          <w:sz w:val="22"/>
          <w:szCs w:val="22"/>
          <w:lang w:eastAsia="ja-JP"/>
        </w:rPr>
      </w:pPr>
      <w:r w:rsidRPr="00DD1776">
        <w:rPr>
          <w:rFonts w:ascii="Arial" w:hAnsi="Arial" w:cs="Arial"/>
          <w:b/>
          <w:sz w:val="22"/>
          <w:szCs w:val="22"/>
          <w:lang w:eastAsia="ja-JP"/>
        </w:rPr>
        <w:t>Season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DD1776">
        <w:rPr>
          <w:rFonts w:ascii="Arial" w:hAnsi="Arial" w:cs="Arial"/>
          <w:b/>
          <w:bCs/>
          <w:sz w:val="22"/>
          <w:szCs w:val="22"/>
          <w:lang w:eastAsia="ja-JP"/>
        </w:rPr>
        <w:t>-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I</w:t>
      </w:r>
      <w:r>
        <w:rPr>
          <w:rFonts w:ascii="Arial" w:hAnsi="Arial" w:cs="Arial"/>
          <w:sz w:val="22"/>
          <w:szCs w:val="22"/>
          <w:lang w:eastAsia="ja-JP"/>
        </w:rPr>
        <w:t>ndicate if each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species </w:t>
      </w:r>
      <w:r>
        <w:rPr>
          <w:rFonts w:ascii="Arial" w:hAnsi="Arial" w:cs="Arial"/>
          <w:sz w:val="22"/>
          <w:szCs w:val="22"/>
          <w:lang w:eastAsia="ja-JP"/>
        </w:rPr>
        <w:t xml:space="preserve">is </w:t>
      </w:r>
      <w:r w:rsidRPr="00DD1776">
        <w:rPr>
          <w:rFonts w:ascii="Arial" w:hAnsi="Arial" w:cs="Arial"/>
          <w:sz w:val="22"/>
          <w:szCs w:val="22"/>
          <w:lang w:eastAsia="ja-JP"/>
        </w:rPr>
        <w:t>breeding/non-breeding/passage/resident at the site</w:t>
      </w:r>
      <w:r>
        <w:rPr>
          <w:rFonts w:ascii="Arial" w:hAnsi="Arial" w:cs="Arial"/>
          <w:sz w:val="22"/>
          <w:szCs w:val="22"/>
          <w:lang w:eastAsia="ja-JP"/>
        </w:rPr>
        <w:t>.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Where</w:t>
      </w:r>
      <w:r>
        <w:rPr>
          <w:rFonts w:ascii="Arial" w:hAnsi="Arial" w:cs="Arial"/>
          <w:sz w:val="22"/>
          <w:szCs w:val="22"/>
          <w:lang w:eastAsia="ja-JP"/>
        </w:rPr>
        <w:t>,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for example</w:t>
      </w:r>
      <w:r>
        <w:rPr>
          <w:rFonts w:ascii="Arial" w:hAnsi="Arial" w:cs="Arial"/>
          <w:sz w:val="22"/>
          <w:szCs w:val="22"/>
          <w:lang w:eastAsia="ja-JP"/>
        </w:rPr>
        <w:t>,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a resident and passage population of the same species is present, repeat the species</w:t>
      </w:r>
      <w:r>
        <w:rPr>
          <w:rFonts w:ascii="Arial" w:hAnsi="Arial" w:cs="Arial"/>
          <w:sz w:val="22"/>
          <w:szCs w:val="22"/>
          <w:lang w:eastAsia="ja-JP"/>
        </w:rPr>
        <w:t>’</w:t>
      </w:r>
      <w:r w:rsidRPr="00DD1776">
        <w:rPr>
          <w:rFonts w:ascii="Arial" w:hAnsi="Arial" w:cs="Arial"/>
          <w:sz w:val="22"/>
          <w:szCs w:val="22"/>
          <w:lang w:eastAsia="ja-JP"/>
        </w:rPr>
        <w:t xml:space="preserve"> name in another row and fill in separate season and count data.</w:t>
      </w:r>
    </w:p>
    <w:p w14:paraId="0A48DD95" w14:textId="77777777" w:rsidR="00D07041" w:rsidRPr="003243ED" w:rsidRDefault="00D07041" w:rsidP="00D07041">
      <w:pPr>
        <w:pStyle w:val="ListParagraph"/>
        <w:widowControl/>
        <w:numPr>
          <w:ilvl w:val="0"/>
          <w:numId w:val="30"/>
        </w:numPr>
        <w:tabs>
          <w:tab w:val="center" w:pos="4513"/>
          <w:tab w:val="right" w:pos="9026"/>
        </w:tabs>
        <w:ind w:left="142" w:right="270"/>
        <w:jc w:val="both"/>
        <w:rPr>
          <w:rFonts w:asciiTheme="minorBidi" w:hAnsiTheme="minorBidi" w:cstheme="minorBidi"/>
          <w:sz w:val="22"/>
          <w:szCs w:val="22"/>
          <w:lang w:eastAsia="ja-JP"/>
        </w:rPr>
      </w:pPr>
      <w:r w:rsidRPr="00DD1776">
        <w:rPr>
          <w:rFonts w:ascii="Arial" w:hAnsi="Arial" w:cs="Arial"/>
          <w:b/>
          <w:sz w:val="22"/>
          <w:szCs w:val="22"/>
          <w:lang w:eastAsia="ja-JP"/>
        </w:rPr>
        <w:t>Supporting Count Data -</w:t>
      </w:r>
      <w:r w:rsidRPr="003243ED">
        <w:rPr>
          <w:rFonts w:asciiTheme="minorBidi" w:hAnsiTheme="minorBidi" w:cstheme="minorBidi"/>
          <w:b/>
          <w:sz w:val="22"/>
          <w:szCs w:val="22"/>
          <w:lang w:eastAsia="ja-JP"/>
        </w:rPr>
        <w:t xml:space="preserve"> </w:t>
      </w:r>
      <w:r w:rsidRPr="003243ED">
        <w:rPr>
          <w:rFonts w:asciiTheme="minorBidi" w:hAnsiTheme="minorBidi" w:cstheme="minorBidi"/>
          <w:sz w:val="22"/>
          <w:szCs w:val="22"/>
          <w:lang w:eastAsia="ja-JP"/>
        </w:rPr>
        <w:t>Please provide count data (no. of individuals) for Raptors MOU Annex 1 species at the site and date of count.</w:t>
      </w:r>
    </w:p>
    <w:p w14:paraId="28694A3D" w14:textId="77777777" w:rsidR="00D07041" w:rsidRPr="005D2954" w:rsidRDefault="00D07041" w:rsidP="00D07041">
      <w:pPr>
        <w:pStyle w:val="ListParagraph"/>
        <w:widowControl/>
        <w:numPr>
          <w:ilvl w:val="0"/>
          <w:numId w:val="30"/>
        </w:numPr>
        <w:tabs>
          <w:tab w:val="center" w:pos="4513"/>
          <w:tab w:val="right" w:pos="9026"/>
        </w:tabs>
        <w:ind w:left="142" w:right="270"/>
        <w:jc w:val="both"/>
        <w:rPr>
          <w:rFonts w:asciiTheme="minorBidi" w:hAnsiTheme="minorBidi"/>
          <w:lang w:eastAsia="en-GB"/>
        </w:rPr>
      </w:pPr>
      <w:r w:rsidRPr="005D2954">
        <w:rPr>
          <w:rFonts w:asciiTheme="minorBidi" w:hAnsiTheme="minorBidi" w:cstheme="minorBidi"/>
          <w:b/>
          <w:sz w:val="22"/>
          <w:szCs w:val="22"/>
          <w:lang w:eastAsia="ja-JP"/>
        </w:rPr>
        <w:t>International Criteria Met -</w:t>
      </w:r>
      <w:r w:rsidRPr="005D2954">
        <w:rPr>
          <w:rFonts w:asciiTheme="minorBidi" w:hAnsiTheme="minorBidi" w:cstheme="minorBidi"/>
          <w:sz w:val="22"/>
          <w:szCs w:val="22"/>
          <w:lang w:eastAsia="ja-JP"/>
        </w:rPr>
        <w:t xml:space="preserve"> Specify which international criteria are met by Raptors MOU Annex 1 species at the site.</w:t>
      </w:r>
    </w:p>
    <w:p w14:paraId="55D313B8" w14:textId="77777777" w:rsidR="003A18D7" w:rsidRPr="00592C85" w:rsidRDefault="003A18D7" w:rsidP="00D07041">
      <w:pPr>
        <w:jc w:val="center"/>
        <w:rPr>
          <w:rFonts w:cs="Arial"/>
          <w:lang w:eastAsia="en-GB"/>
        </w:rPr>
      </w:pPr>
    </w:p>
    <w:sectPr w:rsidR="003A18D7" w:rsidRPr="00592C85" w:rsidSect="007F015C">
      <w:headerReference w:type="first" r:id="rId22"/>
      <w:pgSz w:w="15840" w:h="12240" w:orient="landscape"/>
      <w:pgMar w:top="1440" w:right="942" w:bottom="1440" w:left="1440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F3D6" w14:textId="77777777" w:rsidR="007F015C" w:rsidRDefault="007F015C" w:rsidP="008562CA">
      <w:r>
        <w:separator/>
      </w:r>
    </w:p>
  </w:endnote>
  <w:endnote w:type="continuationSeparator" w:id="0">
    <w:p w14:paraId="3407D272" w14:textId="77777777" w:rsidR="007F015C" w:rsidRDefault="007F015C" w:rsidP="0085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018488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A60067" w14:textId="77777777" w:rsidR="00A56C86" w:rsidRPr="00A33668" w:rsidRDefault="00A56C86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Pr="00A33668">
          <w:rPr>
            <w:noProof/>
            <w:sz w:val="18"/>
            <w:szCs w:val="18"/>
          </w:rPr>
          <w:t>2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  <w:p w14:paraId="69735165" w14:textId="77777777" w:rsidR="00F14E9C" w:rsidRDefault="00F14E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2578B9" w14:textId="77777777" w:rsidR="00A56C86" w:rsidRPr="00A33668" w:rsidRDefault="00A56C86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Pr="00A33668">
          <w:rPr>
            <w:noProof/>
            <w:sz w:val="18"/>
            <w:szCs w:val="18"/>
          </w:rPr>
          <w:t>3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  <w:p w14:paraId="39390D2A" w14:textId="77777777" w:rsidR="00F14E9C" w:rsidRDefault="00F14E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5EF7" w14:textId="77777777" w:rsidR="00B50805" w:rsidRDefault="00B50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5B34" w14:textId="77777777" w:rsidR="007F015C" w:rsidRDefault="007F015C" w:rsidP="008562CA">
      <w:r>
        <w:separator/>
      </w:r>
    </w:p>
  </w:footnote>
  <w:footnote w:type="continuationSeparator" w:id="0">
    <w:p w14:paraId="3B3F88B4" w14:textId="77777777" w:rsidR="007F015C" w:rsidRDefault="007F015C" w:rsidP="008562CA">
      <w:r>
        <w:continuationSeparator/>
      </w:r>
    </w:p>
  </w:footnote>
  <w:footnote w:id="1">
    <w:p w14:paraId="13393CBE" w14:textId="77777777" w:rsidR="00140CF7" w:rsidRPr="00555ABC" w:rsidRDefault="00140CF7" w:rsidP="00140CF7">
      <w:pPr>
        <w:rPr>
          <w:rFonts w:cs="Arial"/>
          <w:sz w:val="18"/>
          <w:szCs w:val="18"/>
        </w:rPr>
      </w:pPr>
      <w:r w:rsidRPr="00DD1776">
        <w:rPr>
          <w:rStyle w:val="FootnoteReference"/>
          <w:rFonts w:cs="Arial"/>
        </w:rPr>
        <w:footnoteRef/>
      </w:r>
      <w:r w:rsidRPr="00DD1776">
        <w:rPr>
          <w:rFonts w:cs="Arial"/>
        </w:rPr>
        <w:t xml:space="preserve"> </w:t>
      </w:r>
      <w:hyperlink r:id="rId1" w:history="1">
        <w:r w:rsidRPr="00DD1776">
          <w:rPr>
            <w:rStyle w:val="Hyperlink"/>
            <w:rFonts w:cs="Arial"/>
            <w:sz w:val="18"/>
            <w:szCs w:val="18"/>
          </w:rPr>
          <w:t>http://datazone.birdlife.org/site/ibacriteria</w:t>
        </w:r>
      </w:hyperlink>
      <w:r w:rsidRPr="00DD1776">
        <w:rPr>
          <w:rFonts w:cs="Arial"/>
          <w:sz w:val="18"/>
          <w:szCs w:val="18"/>
        </w:rPr>
        <w:t>.</w:t>
      </w:r>
    </w:p>
  </w:footnote>
  <w:footnote w:id="2">
    <w:p w14:paraId="15DBF235" w14:textId="77777777" w:rsidR="00140CF7" w:rsidRDefault="00140CF7" w:rsidP="00140CF7">
      <w:pPr>
        <w:pStyle w:val="FootnoteText"/>
      </w:pPr>
      <w:r w:rsidRPr="00DD1776">
        <w:rPr>
          <w:rStyle w:val="FootnoteReference"/>
          <w:rFonts w:cs="Arial"/>
        </w:rPr>
        <w:footnoteRef/>
      </w:r>
      <w:r w:rsidRPr="00DD1776">
        <w:rPr>
          <w:rFonts w:ascii="Arial" w:hAnsi="Arial" w:cs="Arial"/>
        </w:rPr>
        <w:t xml:space="preserve"> </w:t>
      </w:r>
      <w:hyperlink r:id="rId2" w:history="1">
        <w:r w:rsidRPr="00DD1776">
          <w:rPr>
            <w:rStyle w:val="Hyperlink"/>
            <w:rFonts w:ascii="Arial" w:hAnsi="Arial" w:cs="Arial"/>
            <w:sz w:val="18"/>
          </w:rPr>
          <w:t>http://ec.europa.eu/environment/nature/natura2000/sites_birds/index_en.htm</w:t>
        </w:r>
      </w:hyperlink>
      <w:r w:rsidRPr="00DD1776">
        <w:rPr>
          <w:rStyle w:val="Hyperlink"/>
          <w:rFonts w:ascii="Arial" w:hAnsi="Arial" w:cs="Arial"/>
          <w:sz w:val="18"/>
        </w:rPr>
        <w:t>.</w:t>
      </w:r>
      <w:r w:rsidRPr="006A1E92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C1A" w14:textId="07F353E3" w:rsidR="00A56C86" w:rsidRPr="00A33668" w:rsidRDefault="00A56C86" w:rsidP="00A33668">
    <w:pPr>
      <w:pStyle w:val="Header"/>
      <w:pBdr>
        <w:bottom w:val="single" w:sz="4" w:space="1" w:color="auto"/>
      </w:pBdr>
      <w:rPr>
        <w:i/>
        <w:iCs/>
        <w:sz w:val="18"/>
        <w:szCs w:val="18"/>
        <w:lang w:val="fr-FR"/>
      </w:rPr>
    </w:pPr>
    <w:r w:rsidRPr="00A33668">
      <w:rPr>
        <w:i/>
        <w:iCs/>
        <w:sz w:val="18"/>
        <w:szCs w:val="18"/>
        <w:lang w:val="fr-FR"/>
      </w:rPr>
      <w:t>UNEP/CMS/RAPTORS/MOS3/</w:t>
    </w:r>
    <w:r>
      <w:rPr>
        <w:i/>
        <w:iCs/>
        <w:sz w:val="18"/>
        <w:szCs w:val="18"/>
        <w:lang w:val="fr-FR"/>
      </w:rPr>
      <w:t>Report</w:t>
    </w:r>
    <w:r w:rsidR="00897C42">
      <w:rPr>
        <w:i/>
        <w:iCs/>
        <w:sz w:val="18"/>
        <w:szCs w:val="18"/>
        <w:lang w:val="fr-FR"/>
      </w:rPr>
      <w:t>/</w:t>
    </w:r>
    <w:r w:rsidR="00716949">
      <w:rPr>
        <w:i/>
        <w:iCs/>
        <w:sz w:val="18"/>
        <w:szCs w:val="18"/>
        <w:lang w:val="fr-FR"/>
      </w:rPr>
      <w:t xml:space="preserve">Annex </w:t>
    </w:r>
    <w:r w:rsidR="00897C42">
      <w:rPr>
        <w:i/>
        <w:iCs/>
        <w:sz w:val="18"/>
        <w:szCs w:val="18"/>
        <w:lang w:val="fr-FR"/>
      </w:rPr>
      <w:t>IX</w:t>
    </w:r>
  </w:p>
  <w:p w14:paraId="6320B9F1" w14:textId="77777777" w:rsidR="00F14E9C" w:rsidRDefault="00F14E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5FE3" w14:textId="5B0F2DF5" w:rsidR="00A56C86" w:rsidRPr="00A33668" w:rsidRDefault="00A56C86" w:rsidP="00A33668">
    <w:pPr>
      <w:pStyle w:val="Header"/>
      <w:pBdr>
        <w:bottom w:val="single" w:sz="4" w:space="1" w:color="auto"/>
      </w:pBdr>
      <w:jc w:val="right"/>
      <w:rPr>
        <w:i/>
        <w:iCs/>
        <w:sz w:val="18"/>
        <w:szCs w:val="18"/>
        <w:lang w:val="fr-FR"/>
      </w:rPr>
    </w:pPr>
    <w:r w:rsidRPr="00A33668">
      <w:rPr>
        <w:i/>
        <w:iCs/>
        <w:sz w:val="18"/>
        <w:szCs w:val="18"/>
        <w:lang w:val="fr-FR"/>
      </w:rPr>
      <w:t>UNEP/CMS/RAPTORS/MOS3/</w:t>
    </w:r>
    <w:r>
      <w:rPr>
        <w:i/>
        <w:iCs/>
        <w:sz w:val="18"/>
        <w:szCs w:val="18"/>
        <w:lang w:val="fr-FR"/>
      </w:rPr>
      <w:t>Report</w:t>
    </w:r>
    <w:r w:rsidR="00F1398F">
      <w:rPr>
        <w:i/>
        <w:iCs/>
        <w:sz w:val="18"/>
        <w:szCs w:val="18"/>
        <w:lang w:val="fr-FR"/>
      </w:rPr>
      <w:t xml:space="preserve"> Annex </w:t>
    </w:r>
    <w:r w:rsidR="004B5681">
      <w:rPr>
        <w:i/>
        <w:iCs/>
        <w:sz w:val="18"/>
        <w:szCs w:val="18"/>
        <w:lang w:val="fr-FR"/>
      </w:rPr>
      <w:t>8</w:t>
    </w:r>
  </w:p>
  <w:p w14:paraId="692DB318" w14:textId="77777777" w:rsidR="00F14E9C" w:rsidRDefault="00F14E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84E" w14:textId="12DB5947" w:rsidR="00A56C86" w:rsidRDefault="00A56C86" w:rsidP="00D3197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6A6C77" wp14:editId="275FFEDE">
          <wp:simplePos x="0" y="0"/>
          <wp:positionH relativeFrom="column">
            <wp:posOffset>5227320</wp:posOffset>
          </wp:positionH>
          <wp:positionV relativeFrom="paragraph">
            <wp:posOffset>-130810</wp:posOffset>
          </wp:positionV>
          <wp:extent cx="533400" cy="748030"/>
          <wp:effectExtent l="0" t="0" r="0" b="0"/>
          <wp:wrapNone/>
          <wp:docPr id="1432988480" name="Picture 1432988480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7B72B46" wp14:editId="28C13FB3">
          <wp:simplePos x="0" y="0"/>
          <wp:positionH relativeFrom="column">
            <wp:posOffset>5805805</wp:posOffset>
          </wp:positionH>
          <wp:positionV relativeFrom="paragraph">
            <wp:posOffset>-171450</wp:posOffset>
          </wp:positionV>
          <wp:extent cx="805180" cy="864235"/>
          <wp:effectExtent l="0" t="0" r="0" b="0"/>
          <wp:wrapNone/>
          <wp:docPr id="1793753581" name="Picture 1793753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496"/>
                  <a:stretch/>
                </pic:blipFill>
                <pic:spPr bwMode="auto">
                  <a:xfrm>
                    <a:off x="0" y="0"/>
                    <a:ext cx="80518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06631" wp14:editId="18B58095">
              <wp:simplePos x="0" y="0"/>
              <wp:positionH relativeFrom="column">
                <wp:posOffset>555625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A56C86" w:rsidRPr="006141FE" w:rsidRDefault="00A56C86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A56C86" w:rsidRPr="006141FE" w:rsidRDefault="00A56C86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75pt;margin-top:-2.4pt;width:360.9pt;height:5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Amc0g63gAAAAk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A56C86" w:rsidRPr="006141FE" w:rsidRDefault="00A56C86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A56C86" w:rsidRPr="006141FE" w:rsidRDefault="00A56C86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DE508D" wp14:editId="38E7DD95">
          <wp:simplePos x="0" y="0"/>
          <wp:positionH relativeFrom="column">
            <wp:posOffset>-685800</wp:posOffset>
          </wp:positionH>
          <wp:positionV relativeFrom="paragraph">
            <wp:posOffset>-349250</wp:posOffset>
          </wp:positionV>
          <wp:extent cx="1219200" cy="1219200"/>
          <wp:effectExtent l="0" t="0" r="0" b="0"/>
          <wp:wrapNone/>
          <wp:docPr id="859246473" name="Picture 859246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CAE3F" w14:textId="0726E58A" w:rsidR="00A56C86" w:rsidRPr="00D3197C" w:rsidRDefault="00A56C86" w:rsidP="00D319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63AC" w14:textId="02134365" w:rsidR="00657043" w:rsidRDefault="00657043" w:rsidP="00D3197C">
    <w:pPr>
      <w:pStyle w:val="Header"/>
    </w:pPr>
  </w:p>
  <w:p w14:paraId="1B9E7216" w14:textId="475BB617" w:rsidR="00657043" w:rsidRPr="004B5FD8" w:rsidRDefault="00A66F8F" w:rsidP="004B5FD8">
    <w:pPr>
      <w:pBdr>
        <w:bottom w:val="single" w:sz="4" w:space="1" w:color="auto"/>
      </w:pBdr>
      <w:rPr>
        <w:sz w:val="18"/>
        <w:szCs w:val="18"/>
      </w:rPr>
    </w:pPr>
    <w:r w:rsidRPr="004B5FD8">
      <w:rPr>
        <w:sz w:val="18"/>
        <w:szCs w:val="18"/>
      </w:rPr>
      <w:t>UNEP/CMS/RAPTORS/MOS3/Report</w:t>
    </w:r>
    <w:r w:rsidR="0048328D">
      <w:rPr>
        <w:sz w:val="18"/>
        <w:szCs w:val="18"/>
      </w:rPr>
      <w:t>/</w:t>
    </w:r>
    <w:r w:rsidRPr="004B5FD8">
      <w:rPr>
        <w:sz w:val="18"/>
        <w:szCs w:val="18"/>
      </w:rPr>
      <w:t>Annex</w:t>
    </w:r>
    <w:r w:rsidR="0048328D">
      <w:rPr>
        <w:sz w:val="18"/>
        <w:szCs w:val="18"/>
      </w:rPr>
      <w:t xml:space="preserve"> </w:t>
    </w:r>
    <w:r w:rsidR="001C7DA0">
      <w:rPr>
        <w:sz w:val="18"/>
        <w:szCs w:val="18"/>
      </w:rPr>
      <w:t>IX</w:t>
    </w:r>
    <w:r w:rsidR="00B50805">
      <w:rPr>
        <w:sz w:val="18"/>
        <w:szCs w:val="18"/>
      </w:rPr>
      <w:t>/Rev.1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2F8D"/>
    <w:multiLevelType w:val="hybridMultilevel"/>
    <w:tmpl w:val="B94E7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218"/>
    <w:multiLevelType w:val="hybridMultilevel"/>
    <w:tmpl w:val="9FCA786E"/>
    <w:lvl w:ilvl="0" w:tplc="B0E24E6E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6862"/>
    <w:multiLevelType w:val="multilevel"/>
    <w:tmpl w:val="24982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22726"/>
    <w:multiLevelType w:val="hybridMultilevel"/>
    <w:tmpl w:val="B1941D6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AF7C1C"/>
    <w:multiLevelType w:val="hybridMultilevel"/>
    <w:tmpl w:val="0E1A5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31F90"/>
    <w:multiLevelType w:val="hybridMultilevel"/>
    <w:tmpl w:val="2D020194"/>
    <w:lvl w:ilvl="0" w:tplc="7618062E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C6DE0"/>
    <w:multiLevelType w:val="hybridMultilevel"/>
    <w:tmpl w:val="DE621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B60C79"/>
    <w:multiLevelType w:val="hybridMultilevel"/>
    <w:tmpl w:val="FF669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DC64FD"/>
    <w:multiLevelType w:val="hybridMultilevel"/>
    <w:tmpl w:val="4F7A82C6"/>
    <w:lvl w:ilvl="0" w:tplc="0809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B198E"/>
    <w:multiLevelType w:val="hybridMultilevel"/>
    <w:tmpl w:val="34E82F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9053E"/>
    <w:multiLevelType w:val="hybridMultilevel"/>
    <w:tmpl w:val="83586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9692D"/>
    <w:multiLevelType w:val="hybridMultilevel"/>
    <w:tmpl w:val="CD0E217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78383CD3"/>
    <w:multiLevelType w:val="multilevel"/>
    <w:tmpl w:val="F6BC3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4D74A0"/>
    <w:multiLevelType w:val="multilevel"/>
    <w:tmpl w:val="CAFC989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num w:numId="1" w16cid:durableId="677931732">
    <w:abstractNumId w:val="24"/>
  </w:num>
  <w:num w:numId="2" w16cid:durableId="192111111">
    <w:abstractNumId w:val="16"/>
  </w:num>
  <w:num w:numId="3" w16cid:durableId="599022205">
    <w:abstractNumId w:val="28"/>
  </w:num>
  <w:num w:numId="4" w16cid:durableId="101847023">
    <w:abstractNumId w:val="15"/>
  </w:num>
  <w:num w:numId="5" w16cid:durableId="1446608306">
    <w:abstractNumId w:val="11"/>
  </w:num>
  <w:num w:numId="6" w16cid:durableId="468397695">
    <w:abstractNumId w:val="6"/>
  </w:num>
  <w:num w:numId="7" w16cid:durableId="326400878">
    <w:abstractNumId w:val="25"/>
  </w:num>
  <w:num w:numId="8" w16cid:durableId="1854563126">
    <w:abstractNumId w:val="21"/>
  </w:num>
  <w:num w:numId="9" w16cid:durableId="1380473467">
    <w:abstractNumId w:val="13"/>
  </w:num>
  <w:num w:numId="10" w16cid:durableId="1577130864">
    <w:abstractNumId w:val="7"/>
  </w:num>
  <w:num w:numId="11" w16cid:durableId="2093357062">
    <w:abstractNumId w:val="0"/>
  </w:num>
  <w:num w:numId="12" w16cid:durableId="1713309476">
    <w:abstractNumId w:val="3"/>
  </w:num>
  <w:num w:numId="13" w16cid:durableId="1652755097">
    <w:abstractNumId w:val="26"/>
  </w:num>
  <w:num w:numId="14" w16cid:durableId="1223951230">
    <w:abstractNumId w:val="18"/>
  </w:num>
  <w:num w:numId="15" w16cid:durableId="1330668355">
    <w:abstractNumId w:val="20"/>
  </w:num>
  <w:num w:numId="16" w16cid:durableId="1929342155">
    <w:abstractNumId w:val="5"/>
  </w:num>
  <w:num w:numId="17" w16cid:durableId="1957103095">
    <w:abstractNumId w:val="10"/>
  </w:num>
  <w:num w:numId="18" w16cid:durableId="358161935">
    <w:abstractNumId w:val="4"/>
  </w:num>
  <w:num w:numId="19" w16cid:durableId="1024133008">
    <w:abstractNumId w:val="22"/>
  </w:num>
  <w:num w:numId="20" w16cid:durableId="571159668">
    <w:abstractNumId w:val="29"/>
  </w:num>
  <w:num w:numId="21" w16cid:durableId="287710660">
    <w:abstractNumId w:val="27"/>
  </w:num>
  <w:num w:numId="22" w16cid:durableId="74206408">
    <w:abstractNumId w:val="12"/>
  </w:num>
  <w:num w:numId="23" w16cid:durableId="101387412">
    <w:abstractNumId w:val="17"/>
  </w:num>
  <w:num w:numId="24" w16cid:durableId="1299922378">
    <w:abstractNumId w:val="1"/>
  </w:num>
  <w:num w:numId="25" w16cid:durableId="1200047063">
    <w:abstractNumId w:val="19"/>
  </w:num>
  <w:num w:numId="26" w16cid:durableId="648823731">
    <w:abstractNumId w:val="23"/>
  </w:num>
  <w:num w:numId="27" w16cid:durableId="310603313">
    <w:abstractNumId w:val="8"/>
  </w:num>
  <w:num w:numId="28" w16cid:durableId="1548835648">
    <w:abstractNumId w:val="9"/>
  </w:num>
  <w:num w:numId="29" w16cid:durableId="564026736">
    <w:abstractNumId w:val="14"/>
  </w:num>
  <w:num w:numId="30" w16cid:durableId="29421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01631"/>
    <w:rsid w:val="000017D8"/>
    <w:rsid w:val="000024EE"/>
    <w:rsid w:val="00003C54"/>
    <w:rsid w:val="000046FA"/>
    <w:rsid w:val="00004C7B"/>
    <w:rsid w:val="00006026"/>
    <w:rsid w:val="00006D8E"/>
    <w:rsid w:val="00010559"/>
    <w:rsid w:val="00013C6F"/>
    <w:rsid w:val="00014E13"/>
    <w:rsid w:val="00015310"/>
    <w:rsid w:val="00017153"/>
    <w:rsid w:val="0001784A"/>
    <w:rsid w:val="000204D0"/>
    <w:rsid w:val="000215F4"/>
    <w:rsid w:val="000225DD"/>
    <w:rsid w:val="00023F2C"/>
    <w:rsid w:val="00024309"/>
    <w:rsid w:val="00024C0B"/>
    <w:rsid w:val="00024C2A"/>
    <w:rsid w:val="00024F7F"/>
    <w:rsid w:val="0002789E"/>
    <w:rsid w:val="00031BAB"/>
    <w:rsid w:val="00032121"/>
    <w:rsid w:val="00033144"/>
    <w:rsid w:val="00033180"/>
    <w:rsid w:val="000337EB"/>
    <w:rsid w:val="00034F7E"/>
    <w:rsid w:val="00035660"/>
    <w:rsid w:val="00035E21"/>
    <w:rsid w:val="00042C86"/>
    <w:rsid w:val="000438AB"/>
    <w:rsid w:val="000450EA"/>
    <w:rsid w:val="00047B4F"/>
    <w:rsid w:val="00051664"/>
    <w:rsid w:val="0005353B"/>
    <w:rsid w:val="00053A67"/>
    <w:rsid w:val="00053C2B"/>
    <w:rsid w:val="00053ED8"/>
    <w:rsid w:val="000543B6"/>
    <w:rsid w:val="00055285"/>
    <w:rsid w:val="00055A5F"/>
    <w:rsid w:val="00055E65"/>
    <w:rsid w:val="00057D88"/>
    <w:rsid w:val="00063003"/>
    <w:rsid w:val="00064F59"/>
    <w:rsid w:val="00067C81"/>
    <w:rsid w:val="00072A31"/>
    <w:rsid w:val="00073176"/>
    <w:rsid w:val="00074E75"/>
    <w:rsid w:val="00085C4A"/>
    <w:rsid w:val="00085D08"/>
    <w:rsid w:val="00087D29"/>
    <w:rsid w:val="000920F9"/>
    <w:rsid w:val="00094B52"/>
    <w:rsid w:val="00095452"/>
    <w:rsid w:val="000A08E0"/>
    <w:rsid w:val="000A0D69"/>
    <w:rsid w:val="000A3664"/>
    <w:rsid w:val="000A3CBB"/>
    <w:rsid w:val="000A41AE"/>
    <w:rsid w:val="000A4DDC"/>
    <w:rsid w:val="000A52F9"/>
    <w:rsid w:val="000A6FC7"/>
    <w:rsid w:val="000A7F71"/>
    <w:rsid w:val="000B16CF"/>
    <w:rsid w:val="000B3C6A"/>
    <w:rsid w:val="000B786D"/>
    <w:rsid w:val="000C2146"/>
    <w:rsid w:val="000C2262"/>
    <w:rsid w:val="000C4D73"/>
    <w:rsid w:val="000C5115"/>
    <w:rsid w:val="000D1564"/>
    <w:rsid w:val="000D1A61"/>
    <w:rsid w:val="000D344E"/>
    <w:rsid w:val="000D350C"/>
    <w:rsid w:val="000D59D0"/>
    <w:rsid w:val="000D63B5"/>
    <w:rsid w:val="000D7928"/>
    <w:rsid w:val="000D7D0C"/>
    <w:rsid w:val="000E495E"/>
    <w:rsid w:val="000E6FF3"/>
    <w:rsid w:val="000F4744"/>
    <w:rsid w:val="000F494F"/>
    <w:rsid w:val="000F5182"/>
    <w:rsid w:val="000F5247"/>
    <w:rsid w:val="000F5AB9"/>
    <w:rsid w:val="000F66F9"/>
    <w:rsid w:val="00103ED6"/>
    <w:rsid w:val="00105B58"/>
    <w:rsid w:val="0011138C"/>
    <w:rsid w:val="00112918"/>
    <w:rsid w:val="0011346B"/>
    <w:rsid w:val="00113AE3"/>
    <w:rsid w:val="00115448"/>
    <w:rsid w:val="00115D36"/>
    <w:rsid w:val="0011727E"/>
    <w:rsid w:val="0012606D"/>
    <w:rsid w:val="001278C0"/>
    <w:rsid w:val="001279B3"/>
    <w:rsid w:val="001329C6"/>
    <w:rsid w:val="0014085B"/>
    <w:rsid w:val="00140CF7"/>
    <w:rsid w:val="001413FF"/>
    <w:rsid w:val="00141F3A"/>
    <w:rsid w:val="001425DF"/>
    <w:rsid w:val="001435C0"/>
    <w:rsid w:val="00144770"/>
    <w:rsid w:val="001447D5"/>
    <w:rsid w:val="00144841"/>
    <w:rsid w:val="00145AA0"/>
    <w:rsid w:val="001469D6"/>
    <w:rsid w:val="00146FFE"/>
    <w:rsid w:val="001529AD"/>
    <w:rsid w:val="001531B1"/>
    <w:rsid w:val="00155D01"/>
    <w:rsid w:val="001627C0"/>
    <w:rsid w:val="00170B8D"/>
    <w:rsid w:val="00170BDE"/>
    <w:rsid w:val="00170FC1"/>
    <w:rsid w:val="00173943"/>
    <w:rsid w:val="0018363A"/>
    <w:rsid w:val="001846A2"/>
    <w:rsid w:val="0018742F"/>
    <w:rsid w:val="001876BC"/>
    <w:rsid w:val="0019135F"/>
    <w:rsid w:val="001938FF"/>
    <w:rsid w:val="00193FD6"/>
    <w:rsid w:val="00197A9A"/>
    <w:rsid w:val="001A18C5"/>
    <w:rsid w:val="001A30A8"/>
    <w:rsid w:val="001A3854"/>
    <w:rsid w:val="001A4132"/>
    <w:rsid w:val="001A46FA"/>
    <w:rsid w:val="001A48D7"/>
    <w:rsid w:val="001A5AED"/>
    <w:rsid w:val="001A79ED"/>
    <w:rsid w:val="001A7F7B"/>
    <w:rsid w:val="001B026F"/>
    <w:rsid w:val="001B12B6"/>
    <w:rsid w:val="001B20CD"/>
    <w:rsid w:val="001B2C6D"/>
    <w:rsid w:val="001B4730"/>
    <w:rsid w:val="001B5523"/>
    <w:rsid w:val="001B7C41"/>
    <w:rsid w:val="001B7C8D"/>
    <w:rsid w:val="001C1201"/>
    <w:rsid w:val="001C3A40"/>
    <w:rsid w:val="001C4CDB"/>
    <w:rsid w:val="001C5B6C"/>
    <w:rsid w:val="001C7DA0"/>
    <w:rsid w:val="001D1131"/>
    <w:rsid w:val="001D19F4"/>
    <w:rsid w:val="001D24E8"/>
    <w:rsid w:val="001D299C"/>
    <w:rsid w:val="001D53D0"/>
    <w:rsid w:val="001E24A4"/>
    <w:rsid w:val="001F027D"/>
    <w:rsid w:val="001F2105"/>
    <w:rsid w:val="001F301E"/>
    <w:rsid w:val="001F3513"/>
    <w:rsid w:val="001F56E8"/>
    <w:rsid w:val="001F60E0"/>
    <w:rsid w:val="002015DF"/>
    <w:rsid w:val="00201B83"/>
    <w:rsid w:val="00203037"/>
    <w:rsid w:val="00205BB1"/>
    <w:rsid w:val="00205D87"/>
    <w:rsid w:val="0020694C"/>
    <w:rsid w:val="00206B33"/>
    <w:rsid w:val="002070CD"/>
    <w:rsid w:val="00211C60"/>
    <w:rsid w:val="00211F52"/>
    <w:rsid w:val="0021221B"/>
    <w:rsid w:val="002125DB"/>
    <w:rsid w:val="00212E50"/>
    <w:rsid w:val="002176A7"/>
    <w:rsid w:val="00220119"/>
    <w:rsid w:val="00220617"/>
    <w:rsid w:val="0022061C"/>
    <w:rsid w:val="00226F59"/>
    <w:rsid w:val="00230B06"/>
    <w:rsid w:val="00235D39"/>
    <w:rsid w:val="002366D0"/>
    <w:rsid w:val="00236C90"/>
    <w:rsid w:val="00240784"/>
    <w:rsid w:val="00240EB5"/>
    <w:rsid w:val="00242AA2"/>
    <w:rsid w:val="00242B63"/>
    <w:rsid w:val="00246853"/>
    <w:rsid w:val="0024694C"/>
    <w:rsid w:val="00254041"/>
    <w:rsid w:val="002557C6"/>
    <w:rsid w:val="002564D3"/>
    <w:rsid w:val="00257B55"/>
    <w:rsid w:val="00264384"/>
    <w:rsid w:val="002648AE"/>
    <w:rsid w:val="002658A3"/>
    <w:rsid w:val="00267514"/>
    <w:rsid w:val="002675B3"/>
    <w:rsid w:val="002743D9"/>
    <w:rsid w:val="00274CC6"/>
    <w:rsid w:val="002764BE"/>
    <w:rsid w:val="002775DB"/>
    <w:rsid w:val="00281498"/>
    <w:rsid w:val="00281646"/>
    <w:rsid w:val="00283DC7"/>
    <w:rsid w:val="00284F34"/>
    <w:rsid w:val="002850B1"/>
    <w:rsid w:val="00285394"/>
    <w:rsid w:val="00286DB5"/>
    <w:rsid w:val="00292C1F"/>
    <w:rsid w:val="002936A4"/>
    <w:rsid w:val="00294659"/>
    <w:rsid w:val="00297FE2"/>
    <w:rsid w:val="002A133D"/>
    <w:rsid w:val="002A2C2E"/>
    <w:rsid w:val="002A2F27"/>
    <w:rsid w:val="002A55F3"/>
    <w:rsid w:val="002B17B6"/>
    <w:rsid w:val="002B1CD0"/>
    <w:rsid w:val="002B1D92"/>
    <w:rsid w:val="002B44D3"/>
    <w:rsid w:val="002B7558"/>
    <w:rsid w:val="002B77B8"/>
    <w:rsid w:val="002C058C"/>
    <w:rsid w:val="002C4585"/>
    <w:rsid w:val="002C580A"/>
    <w:rsid w:val="002D4A1E"/>
    <w:rsid w:val="002D5EEF"/>
    <w:rsid w:val="002D66E1"/>
    <w:rsid w:val="002D75A4"/>
    <w:rsid w:val="002E083D"/>
    <w:rsid w:val="002E08D8"/>
    <w:rsid w:val="002E0914"/>
    <w:rsid w:val="002E4474"/>
    <w:rsid w:val="002E6674"/>
    <w:rsid w:val="002F2584"/>
    <w:rsid w:val="002F312C"/>
    <w:rsid w:val="002F38B6"/>
    <w:rsid w:val="002F4751"/>
    <w:rsid w:val="003000DC"/>
    <w:rsid w:val="00302ECF"/>
    <w:rsid w:val="00303305"/>
    <w:rsid w:val="00304E39"/>
    <w:rsid w:val="00304E49"/>
    <w:rsid w:val="00306F7D"/>
    <w:rsid w:val="00307DA6"/>
    <w:rsid w:val="00310CC0"/>
    <w:rsid w:val="003149B5"/>
    <w:rsid w:val="00314F11"/>
    <w:rsid w:val="00315C1E"/>
    <w:rsid w:val="003166CE"/>
    <w:rsid w:val="003175C2"/>
    <w:rsid w:val="00320491"/>
    <w:rsid w:val="0032072B"/>
    <w:rsid w:val="003209CF"/>
    <w:rsid w:val="00322133"/>
    <w:rsid w:val="003274F8"/>
    <w:rsid w:val="0033009A"/>
    <w:rsid w:val="00334DDA"/>
    <w:rsid w:val="00334E78"/>
    <w:rsid w:val="0033596C"/>
    <w:rsid w:val="00336FF5"/>
    <w:rsid w:val="003370E0"/>
    <w:rsid w:val="0033724C"/>
    <w:rsid w:val="00340825"/>
    <w:rsid w:val="00345386"/>
    <w:rsid w:val="003457A5"/>
    <w:rsid w:val="003460AD"/>
    <w:rsid w:val="003460D0"/>
    <w:rsid w:val="00350DBA"/>
    <w:rsid w:val="00350E1A"/>
    <w:rsid w:val="0035152C"/>
    <w:rsid w:val="00352E4D"/>
    <w:rsid w:val="00356DBE"/>
    <w:rsid w:val="00356E38"/>
    <w:rsid w:val="00361278"/>
    <w:rsid w:val="00363DF7"/>
    <w:rsid w:val="00364996"/>
    <w:rsid w:val="003650A8"/>
    <w:rsid w:val="00366209"/>
    <w:rsid w:val="0036641E"/>
    <w:rsid w:val="00366DF0"/>
    <w:rsid w:val="003706A6"/>
    <w:rsid w:val="003714AD"/>
    <w:rsid w:val="00371AFD"/>
    <w:rsid w:val="00372D6E"/>
    <w:rsid w:val="00373246"/>
    <w:rsid w:val="0037507E"/>
    <w:rsid w:val="003766E6"/>
    <w:rsid w:val="00382448"/>
    <w:rsid w:val="0038297E"/>
    <w:rsid w:val="0038417C"/>
    <w:rsid w:val="00384E7B"/>
    <w:rsid w:val="0038573C"/>
    <w:rsid w:val="00387E25"/>
    <w:rsid w:val="00390AEF"/>
    <w:rsid w:val="00390D7C"/>
    <w:rsid w:val="003932F0"/>
    <w:rsid w:val="00394980"/>
    <w:rsid w:val="0039516B"/>
    <w:rsid w:val="003A09B0"/>
    <w:rsid w:val="003A18D7"/>
    <w:rsid w:val="003A50D7"/>
    <w:rsid w:val="003A6193"/>
    <w:rsid w:val="003B0AE7"/>
    <w:rsid w:val="003B125E"/>
    <w:rsid w:val="003B1405"/>
    <w:rsid w:val="003B3C2B"/>
    <w:rsid w:val="003B5F32"/>
    <w:rsid w:val="003B6D13"/>
    <w:rsid w:val="003C0F38"/>
    <w:rsid w:val="003C1A96"/>
    <w:rsid w:val="003C2036"/>
    <w:rsid w:val="003C346A"/>
    <w:rsid w:val="003C59F7"/>
    <w:rsid w:val="003C66B1"/>
    <w:rsid w:val="003C7BCB"/>
    <w:rsid w:val="003D0FE8"/>
    <w:rsid w:val="003D4295"/>
    <w:rsid w:val="003D4494"/>
    <w:rsid w:val="003D548C"/>
    <w:rsid w:val="003D7753"/>
    <w:rsid w:val="003E0232"/>
    <w:rsid w:val="003E074F"/>
    <w:rsid w:val="003E1D03"/>
    <w:rsid w:val="003E3BA3"/>
    <w:rsid w:val="003E500B"/>
    <w:rsid w:val="003E6F82"/>
    <w:rsid w:val="003E7CD2"/>
    <w:rsid w:val="003F0F41"/>
    <w:rsid w:val="003F69E5"/>
    <w:rsid w:val="00402834"/>
    <w:rsid w:val="0040445F"/>
    <w:rsid w:val="00406B2F"/>
    <w:rsid w:val="00412277"/>
    <w:rsid w:val="004122AF"/>
    <w:rsid w:val="004232CF"/>
    <w:rsid w:val="004245A9"/>
    <w:rsid w:val="00426116"/>
    <w:rsid w:val="00430616"/>
    <w:rsid w:val="004306A0"/>
    <w:rsid w:val="00433527"/>
    <w:rsid w:val="00435224"/>
    <w:rsid w:val="004360A5"/>
    <w:rsid w:val="0043680D"/>
    <w:rsid w:val="00444751"/>
    <w:rsid w:val="00451AAC"/>
    <w:rsid w:val="004549BD"/>
    <w:rsid w:val="00456A77"/>
    <w:rsid w:val="00461ED3"/>
    <w:rsid w:val="00461F90"/>
    <w:rsid w:val="004621EB"/>
    <w:rsid w:val="004669F5"/>
    <w:rsid w:val="00466A7F"/>
    <w:rsid w:val="004729A1"/>
    <w:rsid w:val="004732A5"/>
    <w:rsid w:val="0047444B"/>
    <w:rsid w:val="00474F8F"/>
    <w:rsid w:val="004751ED"/>
    <w:rsid w:val="00475AA5"/>
    <w:rsid w:val="00475D2E"/>
    <w:rsid w:val="004771D4"/>
    <w:rsid w:val="00480547"/>
    <w:rsid w:val="0048328D"/>
    <w:rsid w:val="004833AA"/>
    <w:rsid w:val="00484BE3"/>
    <w:rsid w:val="00485908"/>
    <w:rsid w:val="00486169"/>
    <w:rsid w:val="00486430"/>
    <w:rsid w:val="00490FF8"/>
    <w:rsid w:val="0049164A"/>
    <w:rsid w:val="0049319C"/>
    <w:rsid w:val="0049394D"/>
    <w:rsid w:val="00495C60"/>
    <w:rsid w:val="004A09DC"/>
    <w:rsid w:val="004A0BA0"/>
    <w:rsid w:val="004A291E"/>
    <w:rsid w:val="004A3564"/>
    <w:rsid w:val="004A44AE"/>
    <w:rsid w:val="004A4C9B"/>
    <w:rsid w:val="004B0A48"/>
    <w:rsid w:val="004B0D82"/>
    <w:rsid w:val="004B1DE1"/>
    <w:rsid w:val="004B2009"/>
    <w:rsid w:val="004B2584"/>
    <w:rsid w:val="004B5681"/>
    <w:rsid w:val="004B5FD8"/>
    <w:rsid w:val="004C14FE"/>
    <w:rsid w:val="004C4820"/>
    <w:rsid w:val="004C4C31"/>
    <w:rsid w:val="004C5267"/>
    <w:rsid w:val="004C574A"/>
    <w:rsid w:val="004C5AB1"/>
    <w:rsid w:val="004C5B24"/>
    <w:rsid w:val="004C60D1"/>
    <w:rsid w:val="004C6221"/>
    <w:rsid w:val="004D00EE"/>
    <w:rsid w:val="004D24F8"/>
    <w:rsid w:val="004D6835"/>
    <w:rsid w:val="004E0F47"/>
    <w:rsid w:val="004E4F27"/>
    <w:rsid w:val="004E5DF7"/>
    <w:rsid w:val="004E6586"/>
    <w:rsid w:val="004F08DB"/>
    <w:rsid w:val="004F1B42"/>
    <w:rsid w:val="004F36F9"/>
    <w:rsid w:val="004F3FA2"/>
    <w:rsid w:val="004F4949"/>
    <w:rsid w:val="004F724C"/>
    <w:rsid w:val="004F76E7"/>
    <w:rsid w:val="00500922"/>
    <w:rsid w:val="005011DF"/>
    <w:rsid w:val="00501E67"/>
    <w:rsid w:val="00510FD0"/>
    <w:rsid w:val="005273E8"/>
    <w:rsid w:val="0052766E"/>
    <w:rsid w:val="00527875"/>
    <w:rsid w:val="005310F1"/>
    <w:rsid w:val="00532775"/>
    <w:rsid w:val="005338EC"/>
    <w:rsid w:val="00536AAE"/>
    <w:rsid w:val="0053795A"/>
    <w:rsid w:val="00541A93"/>
    <w:rsid w:val="00544D3C"/>
    <w:rsid w:val="00545BCA"/>
    <w:rsid w:val="00545FDC"/>
    <w:rsid w:val="0054649E"/>
    <w:rsid w:val="0055413C"/>
    <w:rsid w:val="00557627"/>
    <w:rsid w:val="005576EE"/>
    <w:rsid w:val="00560A0F"/>
    <w:rsid w:val="00560B2B"/>
    <w:rsid w:val="005627EF"/>
    <w:rsid w:val="00562D53"/>
    <w:rsid w:val="00562F44"/>
    <w:rsid w:val="00563BB4"/>
    <w:rsid w:val="00565AB7"/>
    <w:rsid w:val="00565C2E"/>
    <w:rsid w:val="00566A33"/>
    <w:rsid w:val="00566C57"/>
    <w:rsid w:val="00567DC5"/>
    <w:rsid w:val="00567F5A"/>
    <w:rsid w:val="005703F0"/>
    <w:rsid w:val="00572DD0"/>
    <w:rsid w:val="00575569"/>
    <w:rsid w:val="00575BF1"/>
    <w:rsid w:val="00577FA5"/>
    <w:rsid w:val="0058195C"/>
    <w:rsid w:val="00582269"/>
    <w:rsid w:val="0058566C"/>
    <w:rsid w:val="005879E7"/>
    <w:rsid w:val="005902BC"/>
    <w:rsid w:val="005937E3"/>
    <w:rsid w:val="005941C0"/>
    <w:rsid w:val="005941F3"/>
    <w:rsid w:val="005969EA"/>
    <w:rsid w:val="005A1EB1"/>
    <w:rsid w:val="005A46B5"/>
    <w:rsid w:val="005A7B12"/>
    <w:rsid w:val="005C2DC4"/>
    <w:rsid w:val="005D00EE"/>
    <w:rsid w:val="005D1D81"/>
    <w:rsid w:val="005D3B90"/>
    <w:rsid w:val="005D56FC"/>
    <w:rsid w:val="005D5E6A"/>
    <w:rsid w:val="005D6209"/>
    <w:rsid w:val="005D6C10"/>
    <w:rsid w:val="005E1825"/>
    <w:rsid w:val="005E1A0D"/>
    <w:rsid w:val="005E1DA5"/>
    <w:rsid w:val="005E4726"/>
    <w:rsid w:val="005E626B"/>
    <w:rsid w:val="005E6484"/>
    <w:rsid w:val="005E785F"/>
    <w:rsid w:val="005E7CB9"/>
    <w:rsid w:val="005F06A4"/>
    <w:rsid w:val="005F42FA"/>
    <w:rsid w:val="005F43A1"/>
    <w:rsid w:val="005F46BA"/>
    <w:rsid w:val="005F5DA6"/>
    <w:rsid w:val="006019E7"/>
    <w:rsid w:val="00604BC1"/>
    <w:rsid w:val="00605D0D"/>
    <w:rsid w:val="00606B8D"/>
    <w:rsid w:val="00606BAC"/>
    <w:rsid w:val="0061264A"/>
    <w:rsid w:val="0061266C"/>
    <w:rsid w:val="00613398"/>
    <w:rsid w:val="00613E3E"/>
    <w:rsid w:val="0061432E"/>
    <w:rsid w:val="00615A39"/>
    <w:rsid w:val="006176FA"/>
    <w:rsid w:val="00621D53"/>
    <w:rsid w:val="006243B4"/>
    <w:rsid w:val="006269D7"/>
    <w:rsid w:val="006274C9"/>
    <w:rsid w:val="00627CDB"/>
    <w:rsid w:val="0063200A"/>
    <w:rsid w:val="00632150"/>
    <w:rsid w:val="00632A0C"/>
    <w:rsid w:val="006352E6"/>
    <w:rsid w:val="00640D15"/>
    <w:rsid w:val="006418AA"/>
    <w:rsid w:val="00641998"/>
    <w:rsid w:val="006425F8"/>
    <w:rsid w:val="00643DDD"/>
    <w:rsid w:val="00644A63"/>
    <w:rsid w:val="0064701E"/>
    <w:rsid w:val="006506AE"/>
    <w:rsid w:val="006512ED"/>
    <w:rsid w:val="00652A34"/>
    <w:rsid w:val="0065350F"/>
    <w:rsid w:val="00655153"/>
    <w:rsid w:val="006553BC"/>
    <w:rsid w:val="006568F8"/>
    <w:rsid w:val="00657043"/>
    <w:rsid w:val="00662EC8"/>
    <w:rsid w:val="00664F22"/>
    <w:rsid w:val="00670CB0"/>
    <w:rsid w:val="006735C3"/>
    <w:rsid w:val="00675729"/>
    <w:rsid w:val="0067641C"/>
    <w:rsid w:val="00676DA0"/>
    <w:rsid w:val="006778D7"/>
    <w:rsid w:val="00680770"/>
    <w:rsid w:val="00683EF5"/>
    <w:rsid w:val="00684819"/>
    <w:rsid w:val="00685EF3"/>
    <w:rsid w:val="006866FB"/>
    <w:rsid w:val="00687E40"/>
    <w:rsid w:val="0069319A"/>
    <w:rsid w:val="00694B73"/>
    <w:rsid w:val="00694E5B"/>
    <w:rsid w:val="006958F1"/>
    <w:rsid w:val="006A0C3E"/>
    <w:rsid w:val="006A1478"/>
    <w:rsid w:val="006A2F4F"/>
    <w:rsid w:val="006A4F41"/>
    <w:rsid w:val="006B0385"/>
    <w:rsid w:val="006B286F"/>
    <w:rsid w:val="006B4611"/>
    <w:rsid w:val="006B4F94"/>
    <w:rsid w:val="006B5988"/>
    <w:rsid w:val="006B5A09"/>
    <w:rsid w:val="006B64A6"/>
    <w:rsid w:val="006B6CFC"/>
    <w:rsid w:val="006C06A1"/>
    <w:rsid w:val="006C1099"/>
    <w:rsid w:val="006C2794"/>
    <w:rsid w:val="006C2D7A"/>
    <w:rsid w:val="006C403F"/>
    <w:rsid w:val="006D13E0"/>
    <w:rsid w:val="006D3A9F"/>
    <w:rsid w:val="006D4909"/>
    <w:rsid w:val="006D4B45"/>
    <w:rsid w:val="006D5EF7"/>
    <w:rsid w:val="006D6BBF"/>
    <w:rsid w:val="006D6E35"/>
    <w:rsid w:val="006E0255"/>
    <w:rsid w:val="006E1130"/>
    <w:rsid w:val="006F26E4"/>
    <w:rsid w:val="006F2D1C"/>
    <w:rsid w:val="006F4527"/>
    <w:rsid w:val="006F5D5B"/>
    <w:rsid w:val="007007F0"/>
    <w:rsid w:val="00701AFB"/>
    <w:rsid w:val="007109E1"/>
    <w:rsid w:val="00711296"/>
    <w:rsid w:val="00715230"/>
    <w:rsid w:val="00715DEF"/>
    <w:rsid w:val="00716949"/>
    <w:rsid w:val="00716B98"/>
    <w:rsid w:val="007176C9"/>
    <w:rsid w:val="0071781C"/>
    <w:rsid w:val="00721BE9"/>
    <w:rsid w:val="007250B8"/>
    <w:rsid w:val="00725DD9"/>
    <w:rsid w:val="007268E3"/>
    <w:rsid w:val="00726D43"/>
    <w:rsid w:val="007339E7"/>
    <w:rsid w:val="00733DF7"/>
    <w:rsid w:val="00734C58"/>
    <w:rsid w:val="00736C6A"/>
    <w:rsid w:val="00737BBB"/>
    <w:rsid w:val="00737BCF"/>
    <w:rsid w:val="00741039"/>
    <w:rsid w:val="00745C21"/>
    <w:rsid w:val="0074638B"/>
    <w:rsid w:val="007467EF"/>
    <w:rsid w:val="007506B5"/>
    <w:rsid w:val="00750EBB"/>
    <w:rsid w:val="00753853"/>
    <w:rsid w:val="00755BDB"/>
    <w:rsid w:val="007612F9"/>
    <w:rsid w:val="00762D94"/>
    <w:rsid w:val="00763277"/>
    <w:rsid w:val="00765590"/>
    <w:rsid w:val="007658C4"/>
    <w:rsid w:val="00766334"/>
    <w:rsid w:val="00770319"/>
    <w:rsid w:val="00772A2B"/>
    <w:rsid w:val="007740CA"/>
    <w:rsid w:val="00780E53"/>
    <w:rsid w:val="007840E0"/>
    <w:rsid w:val="00785D14"/>
    <w:rsid w:val="00787C6A"/>
    <w:rsid w:val="00787D75"/>
    <w:rsid w:val="007902DE"/>
    <w:rsid w:val="00791353"/>
    <w:rsid w:val="00791D66"/>
    <w:rsid w:val="00794415"/>
    <w:rsid w:val="007965E5"/>
    <w:rsid w:val="007A3409"/>
    <w:rsid w:val="007A6782"/>
    <w:rsid w:val="007B68D4"/>
    <w:rsid w:val="007C16C0"/>
    <w:rsid w:val="007C3FA0"/>
    <w:rsid w:val="007C4041"/>
    <w:rsid w:val="007C5DFF"/>
    <w:rsid w:val="007C6506"/>
    <w:rsid w:val="007C7CF7"/>
    <w:rsid w:val="007D2AC5"/>
    <w:rsid w:val="007D2D17"/>
    <w:rsid w:val="007D2E9C"/>
    <w:rsid w:val="007D327D"/>
    <w:rsid w:val="007D3E98"/>
    <w:rsid w:val="007D4002"/>
    <w:rsid w:val="007D4122"/>
    <w:rsid w:val="007D4764"/>
    <w:rsid w:val="007D47B0"/>
    <w:rsid w:val="007D5742"/>
    <w:rsid w:val="007D594E"/>
    <w:rsid w:val="007D5D5D"/>
    <w:rsid w:val="007D6A41"/>
    <w:rsid w:val="007D74D1"/>
    <w:rsid w:val="007E238D"/>
    <w:rsid w:val="007E5989"/>
    <w:rsid w:val="007E7867"/>
    <w:rsid w:val="007F015C"/>
    <w:rsid w:val="007F17F3"/>
    <w:rsid w:val="007F2F15"/>
    <w:rsid w:val="007F3C56"/>
    <w:rsid w:val="007F5469"/>
    <w:rsid w:val="007F5845"/>
    <w:rsid w:val="007F5909"/>
    <w:rsid w:val="007F648E"/>
    <w:rsid w:val="007F6EBD"/>
    <w:rsid w:val="00800D0C"/>
    <w:rsid w:val="00806376"/>
    <w:rsid w:val="008134E9"/>
    <w:rsid w:val="00815228"/>
    <w:rsid w:val="008206E6"/>
    <w:rsid w:val="00820C84"/>
    <w:rsid w:val="0082209D"/>
    <w:rsid w:val="008225A4"/>
    <w:rsid w:val="008225FE"/>
    <w:rsid w:val="00822E98"/>
    <w:rsid w:val="00825EC4"/>
    <w:rsid w:val="00834D86"/>
    <w:rsid w:val="00840703"/>
    <w:rsid w:val="008408ED"/>
    <w:rsid w:val="00844F23"/>
    <w:rsid w:val="00850111"/>
    <w:rsid w:val="008515BF"/>
    <w:rsid w:val="008518E2"/>
    <w:rsid w:val="00853A47"/>
    <w:rsid w:val="00853AF2"/>
    <w:rsid w:val="008559D0"/>
    <w:rsid w:val="00855C54"/>
    <w:rsid w:val="008562CA"/>
    <w:rsid w:val="00856896"/>
    <w:rsid w:val="0086146D"/>
    <w:rsid w:val="00862B96"/>
    <w:rsid w:val="008659D2"/>
    <w:rsid w:val="008668B6"/>
    <w:rsid w:val="00867DB5"/>
    <w:rsid w:val="008709D1"/>
    <w:rsid w:val="0087154C"/>
    <w:rsid w:val="00871FDC"/>
    <w:rsid w:val="00871FF0"/>
    <w:rsid w:val="008745FB"/>
    <w:rsid w:val="008746E9"/>
    <w:rsid w:val="008749E7"/>
    <w:rsid w:val="008751CA"/>
    <w:rsid w:val="00875CDC"/>
    <w:rsid w:val="0088496A"/>
    <w:rsid w:val="00887FD7"/>
    <w:rsid w:val="008917AA"/>
    <w:rsid w:val="008950FF"/>
    <w:rsid w:val="008978F0"/>
    <w:rsid w:val="00897C42"/>
    <w:rsid w:val="008A14FC"/>
    <w:rsid w:val="008A19C9"/>
    <w:rsid w:val="008A1A1C"/>
    <w:rsid w:val="008A2D63"/>
    <w:rsid w:val="008A3162"/>
    <w:rsid w:val="008A3627"/>
    <w:rsid w:val="008A42F5"/>
    <w:rsid w:val="008A516D"/>
    <w:rsid w:val="008A76BA"/>
    <w:rsid w:val="008B11C3"/>
    <w:rsid w:val="008B408C"/>
    <w:rsid w:val="008B582C"/>
    <w:rsid w:val="008C24EC"/>
    <w:rsid w:val="008C46E4"/>
    <w:rsid w:val="008C5495"/>
    <w:rsid w:val="008C656A"/>
    <w:rsid w:val="008C7605"/>
    <w:rsid w:val="008C7ECF"/>
    <w:rsid w:val="008D2D91"/>
    <w:rsid w:val="008D7230"/>
    <w:rsid w:val="008D7252"/>
    <w:rsid w:val="008D7E32"/>
    <w:rsid w:val="008E0829"/>
    <w:rsid w:val="008E61FC"/>
    <w:rsid w:val="008F0410"/>
    <w:rsid w:val="008F2BBC"/>
    <w:rsid w:val="008F2D27"/>
    <w:rsid w:val="008F34C6"/>
    <w:rsid w:val="008F658C"/>
    <w:rsid w:val="008F7687"/>
    <w:rsid w:val="009002C6"/>
    <w:rsid w:val="0090030A"/>
    <w:rsid w:val="009007EF"/>
    <w:rsid w:val="00906826"/>
    <w:rsid w:val="00907A24"/>
    <w:rsid w:val="009140F4"/>
    <w:rsid w:val="00914B4A"/>
    <w:rsid w:val="00916488"/>
    <w:rsid w:val="00916887"/>
    <w:rsid w:val="00921951"/>
    <w:rsid w:val="0092245D"/>
    <w:rsid w:val="0092284C"/>
    <w:rsid w:val="00927EC0"/>
    <w:rsid w:val="00930130"/>
    <w:rsid w:val="00932328"/>
    <w:rsid w:val="00934CC5"/>
    <w:rsid w:val="00937C29"/>
    <w:rsid w:val="00940DC2"/>
    <w:rsid w:val="00941441"/>
    <w:rsid w:val="00941B68"/>
    <w:rsid w:val="009421C5"/>
    <w:rsid w:val="00942E2C"/>
    <w:rsid w:val="00944294"/>
    <w:rsid w:val="009449E1"/>
    <w:rsid w:val="00954C1B"/>
    <w:rsid w:val="009552A2"/>
    <w:rsid w:val="009561CD"/>
    <w:rsid w:val="00956BA9"/>
    <w:rsid w:val="0095731F"/>
    <w:rsid w:val="009607AC"/>
    <w:rsid w:val="009617A9"/>
    <w:rsid w:val="00962AAC"/>
    <w:rsid w:val="0096334B"/>
    <w:rsid w:val="00963400"/>
    <w:rsid w:val="00963C5C"/>
    <w:rsid w:val="00966666"/>
    <w:rsid w:val="00966ADF"/>
    <w:rsid w:val="00970194"/>
    <w:rsid w:val="0097130C"/>
    <w:rsid w:val="00972BDB"/>
    <w:rsid w:val="0097307A"/>
    <w:rsid w:val="00974EAD"/>
    <w:rsid w:val="009760E6"/>
    <w:rsid w:val="009770D5"/>
    <w:rsid w:val="00977BE9"/>
    <w:rsid w:val="009806FE"/>
    <w:rsid w:val="00980FE0"/>
    <w:rsid w:val="009831CD"/>
    <w:rsid w:val="0098521C"/>
    <w:rsid w:val="00985948"/>
    <w:rsid w:val="00985FDF"/>
    <w:rsid w:val="00990168"/>
    <w:rsid w:val="009971A2"/>
    <w:rsid w:val="00997DB5"/>
    <w:rsid w:val="009A012D"/>
    <w:rsid w:val="009A0DD0"/>
    <w:rsid w:val="009A2CAA"/>
    <w:rsid w:val="009A40F8"/>
    <w:rsid w:val="009A797E"/>
    <w:rsid w:val="009B150D"/>
    <w:rsid w:val="009B3B3E"/>
    <w:rsid w:val="009B477C"/>
    <w:rsid w:val="009B4C81"/>
    <w:rsid w:val="009B7650"/>
    <w:rsid w:val="009B7D6D"/>
    <w:rsid w:val="009C0B27"/>
    <w:rsid w:val="009C19C3"/>
    <w:rsid w:val="009C2360"/>
    <w:rsid w:val="009C4E73"/>
    <w:rsid w:val="009C5FEB"/>
    <w:rsid w:val="009C679E"/>
    <w:rsid w:val="009D15AC"/>
    <w:rsid w:val="009D1C27"/>
    <w:rsid w:val="009D25D9"/>
    <w:rsid w:val="009D297A"/>
    <w:rsid w:val="009D4025"/>
    <w:rsid w:val="009D58EF"/>
    <w:rsid w:val="009D6C58"/>
    <w:rsid w:val="009E1C45"/>
    <w:rsid w:val="009E286E"/>
    <w:rsid w:val="009E36AD"/>
    <w:rsid w:val="009E3C78"/>
    <w:rsid w:val="009E7682"/>
    <w:rsid w:val="009F09D0"/>
    <w:rsid w:val="009F27B3"/>
    <w:rsid w:val="009F415B"/>
    <w:rsid w:val="009F4491"/>
    <w:rsid w:val="009F6711"/>
    <w:rsid w:val="009F7D5B"/>
    <w:rsid w:val="00A02C08"/>
    <w:rsid w:val="00A035F6"/>
    <w:rsid w:val="00A05AA6"/>
    <w:rsid w:val="00A07D15"/>
    <w:rsid w:val="00A14498"/>
    <w:rsid w:val="00A15492"/>
    <w:rsid w:val="00A157C4"/>
    <w:rsid w:val="00A16E76"/>
    <w:rsid w:val="00A17112"/>
    <w:rsid w:val="00A21B78"/>
    <w:rsid w:val="00A2315C"/>
    <w:rsid w:val="00A2379E"/>
    <w:rsid w:val="00A24AF7"/>
    <w:rsid w:val="00A258AE"/>
    <w:rsid w:val="00A33668"/>
    <w:rsid w:val="00A357A4"/>
    <w:rsid w:val="00A35E78"/>
    <w:rsid w:val="00A36186"/>
    <w:rsid w:val="00A37002"/>
    <w:rsid w:val="00A37C5D"/>
    <w:rsid w:val="00A40CC0"/>
    <w:rsid w:val="00A4305E"/>
    <w:rsid w:val="00A431D2"/>
    <w:rsid w:val="00A4334C"/>
    <w:rsid w:val="00A438F2"/>
    <w:rsid w:val="00A44CD6"/>
    <w:rsid w:val="00A47E6B"/>
    <w:rsid w:val="00A51B0B"/>
    <w:rsid w:val="00A5282A"/>
    <w:rsid w:val="00A5346D"/>
    <w:rsid w:val="00A547D0"/>
    <w:rsid w:val="00A56225"/>
    <w:rsid w:val="00A56C86"/>
    <w:rsid w:val="00A600F7"/>
    <w:rsid w:val="00A60206"/>
    <w:rsid w:val="00A610F6"/>
    <w:rsid w:val="00A6125C"/>
    <w:rsid w:val="00A61C94"/>
    <w:rsid w:val="00A62A31"/>
    <w:rsid w:val="00A66247"/>
    <w:rsid w:val="00A66409"/>
    <w:rsid w:val="00A66F8F"/>
    <w:rsid w:val="00A70865"/>
    <w:rsid w:val="00A70F9E"/>
    <w:rsid w:val="00A718FE"/>
    <w:rsid w:val="00A71C44"/>
    <w:rsid w:val="00A73775"/>
    <w:rsid w:val="00A73D94"/>
    <w:rsid w:val="00A74614"/>
    <w:rsid w:val="00A7609A"/>
    <w:rsid w:val="00A762E8"/>
    <w:rsid w:val="00A77B43"/>
    <w:rsid w:val="00A81C45"/>
    <w:rsid w:val="00A8304C"/>
    <w:rsid w:val="00A83C58"/>
    <w:rsid w:val="00A84F91"/>
    <w:rsid w:val="00A8687D"/>
    <w:rsid w:val="00A87031"/>
    <w:rsid w:val="00A92123"/>
    <w:rsid w:val="00A954CA"/>
    <w:rsid w:val="00A958E4"/>
    <w:rsid w:val="00AA081F"/>
    <w:rsid w:val="00AA117D"/>
    <w:rsid w:val="00AA2196"/>
    <w:rsid w:val="00AA2D37"/>
    <w:rsid w:val="00AA34B6"/>
    <w:rsid w:val="00AA414B"/>
    <w:rsid w:val="00AA6C6E"/>
    <w:rsid w:val="00AB046C"/>
    <w:rsid w:val="00AB1A81"/>
    <w:rsid w:val="00AB2111"/>
    <w:rsid w:val="00AB44F9"/>
    <w:rsid w:val="00AB66CC"/>
    <w:rsid w:val="00AB7979"/>
    <w:rsid w:val="00AC1A22"/>
    <w:rsid w:val="00AC2A05"/>
    <w:rsid w:val="00AC377C"/>
    <w:rsid w:val="00AC4272"/>
    <w:rsid w:val="00AC4277"/>
    <w:rsid w:val="00AC4822"/>
    <w:rsid w:val="00AC641A"/>
    <w:rsid w:val="00AC71C8"/>
    <w:rsid w:val="00AD05B6"/>
    <w:rsid w:val="00AD07A7"/>
    <w:rsid w:val="00AD0CFB"/>
    <w:rsid w:val="00AD33D9"/>
    <w:rsid w:val="00AD47BB"/>
    <w:rsid w:val="00AD5535"/>
    <w:rsid w:val="00AD57F6"/>
    <w:rsid w:val="00AD60E6"/>
    <w:rsid w:val="00AE13BD"/>
    <w:rsid w:val="00AE35C5"/>
    <w:rsid w:val="00AE724B"/>
    <w:rsid w:val="00AF0FF7"/>
    <w:rsid w:val="00AF2EFD"/>
    <w:rsid w:val="00AF5974"/>
    <w:rsid w:val="00AF6274"/>
    <w:rsid w:val="00AF73EB"/>
    <w:rsid w:val="00B0007B"/>
    <w:rsid w:val="00B0015D"/>
    <w:rsid w:val="00B00EAB"/>
    <w:rsid w:val="00B00FAB"/>
    <w:rsid w:val="00B03809"/>
    <w:rsid w:val="00B04558"/>
    <w:rsid w:val="00B057E0"/>
    <w:rsid w:val="00B06F76"/>
    <w:rsid w:val="00B07EED"/>
    <w:rsid w:val="00B10703"/>
    <w:rsid w:val="00B14DAC"/>
    <w:rsid w:val="00B1573F"/>
    <w:rsid w:val="00B16532"/>
    <w:rsid w:val="00B16953"/>
    <w:rsid w:val="00B215D7"/>
    <w:rsid w:val="00B21F30"/>
    <w:rsid w:val="00B23D69"/>
    <w:rsid w:val="00B24A53"/>
    <w:rsid w:val="00B254E0"/>
    <w:rsid w:val="00B25D03"/>
    <w:rsid w:val="00B26684"/>
    <w:rsid w:val="00B30BDF"/>
    <w:rsid w:val="00B30DE6"/>
    <w:rsid w:val="00B30E50"/>
    <w:rsid w:val="00B33DD0"/>
    <w:rsid w:val="00B33DD3"/>
    <w:rsid w:val="00B33DEA"/>
    <w:rsid w:val="00B33EB1"/>
    <w:rsid w:val="00B349F0"/>
    <w:rsid w:val="00B34EE5"/>
    <w:rsid w:val="00B371C2"/>
    <w:rsid w:val="00B4149A"/>
    <w:rsid w:val="00B41EF5"/>
    <w:rsid w:val="00B43FA1"/>
    <w:rsid w:val="00B445B4"/>
    <w:rsid w:val="00B447A1"/>
    <w:rsid w:val="00B44CA1"/>
    <w:rsid w:val="00B46529"/>
    <w:rsid w:val="00B50805"/>
    <w:rsid w:val="00B5255D"/>
    <w:rsid w:val="00B52BA8"/>
    <w:rsid w:val="00B54FDE"/>
    <w:rsid w:val="00B553DF"/>
    <w:rsid w:val="00B5544D"/>
    <w:rsid w:val="00B61F01"/>
    <w:rsid w:val="00B62844"/>
    <w:rsid w:val="00B64796"/>
    <w:rsid w:val="00B64B30"/>
    <w:rsid w:val="00B65ECE"/>
    <w:rsid w:val="00B678A6"/>
    <w:rsid w:val="00B70F21"/>
    <w:rsid w:val="00B71A28"/>
    <w:rsid w:val="00B72642"/>
    <w:rsid w:val="00B7547A"/>
    <w:rsid w:val="00B75DFC"/>
    <w:rsid w:val="00B7602E"/>
    <w:rsid w:val="00B7783D"/>
    <w:rsid w:val="00B8203E"/>
    <w:rsid w:val="00B820C6"/>
    <w:rsid w:val="00B84851"/>
    <w:rsid w:val="00B85532"/>
    <w:rsid w:val="00B90608"/>
    <w:rsid w:val="00B90E1C"/>
    <w:rsid w:val="00BA01DD"/>
    <w:rsid w:val="00BA0837"/>
    <w:rsid w:val="00BA2D1B"/>
    <w:rsid w:val="00BA4BCD"/>
    <w:rsid w:val="00BA5306"/>
    <w:rsid w:val="00BA6164"/>
    <w:rsid w:val="00BA634F"/>
    <w:rsid w:val="00BA6AF6"/>
    <w:rsid w:val="00BA7E37"/>
    <w:rsid w:val="00BB477A"/>
    <w:rsid w:val="00BC000A"/>
    <w:rsid w:val="00BC086E"/>
    <w:rsid w:val="00BC0ECA"/>
    <w:rsid w:val="00BC165A"/>
    <w:rsid w:val="00BC1918"/>
    <w:rsid w:val="00BC1F32"/>
    <w:rsid w:val="00BC24D7"/>
    <w:rsid w:val="00BC2D9B"/>
    <w:rsid w:val="00BC2EA2"/>
    <w:rsid w:val="00BC49C4"/>
    <w:rsid w:val="00BC6297"/>
    <w:rsid w:val="00BD04AF"/>
    <w:rsid w:val="00BD284A"/>
    <w:rsid w:val="00BD33B5"/>
    <w:rsid w:val="00BD3664"/>
    <w:rsid w:val="00BE1239"/>
    <w:rsid w:val="00BE2279"/>
    <w:rsid w:val="00BE2F9A"/>
    <w:rsid w:val="00BE421A"/>
    <w:rsid w:val="00BE5F1C"/>
    <w:rsid w:val="00BE7C6B"/>
    <w:rsid w:val="00BF0995"/>
    <w:rsid w:val="00BF2A58"/>
    <w:rsid w:val="00BF358C"/>
    <w:rsid w:val="00BF417D"/>
    <w:rsid w:val="00BF4873"/>
    <w:rsid w:val="00BF49FA"/>
    <w:rsid w:val="00BF4CA7"/>
    <w:rsid w:val="00C004CA"/>
    <w:rsid w:val="00C01EBE"/>
    <w:rsid w:val="00C05C0B"/>
    <w:rsid w:val="00C06AC8"/>
    <w:rsid w:val="00C06FFD"/>
    <w:rsid w:val="00C079A3"/>
    <w:rsid w:val="00C10C2B"/>
    <w:rsid w:val="00C118E5"/>
    <w:rsid w:val="00C11FEB"/>
    <w:rsid w:val="00C12EB6"/>
    <w:rsid w:val="00C137C7"/>
    <w:rsid w:val="00C144DC"/>
    <w:rsid w:val="00C146B3"/>
    <w:rsid w:val="00C15235"/>
    <w:rsid w:val="00C23E04"/>
    <w:rsid w:val="00C23F28"/>
    <w:rsid w:val="00C24824"/>
    <w:rsid w:val="00C25273"/>
    <w:rsid w:val="00C25855"/>
    <w:rsid w:val="00C25CF6"/>
    <w:rsid w:val="00C316C0"/>
    <w:rsid w:val="00C3193B"/>
    <w:rsid w:val="00C37847"/>
    <w:rsid w:val="00C41BCA"/>
    <w:rsid w:val="00C44B6A"/>
    <w:rsid w:val="00C4782A"/>
    <w:rsid w:val="00C51531"/>
    <w:rsid w:val="00C515BD"/>
    <w:rsid w:val="00C51EA6"/>
    <w:rsid w:val="00C55CA5"/>
    <w:rsid w:val="00C57709"/>
    <w:rsid w:val="00C577F8"/>
    <w:rsid w:val="00C6108E"/>
    <w:rsid w:val="00C638DF"/>
    <w:rsid w:val="00C66D40"/>
    <w:rsid w:val="00C6728B"/>
    <w:rsid w:val="00C71A23"/>
    <w:rsid w:val="00C728F0"/>
    <w:rsid w:val="00C73123"/>
    <w:rsid w:val="00C762DB"/>
    <w:rsid w:val="00C76586"/>
    <w:rsid w:val="00C77B20"/>
    <w:rsid w:val="00C80F67"/>
    <w:rsid w:val="00C81B8A"/>
    <w:rsid w:val="00C849C9"/>
    <w:rsid w:val="00C8640B"/>
    <w:rsid w:val="00C93218"/>
    <w:rsid w:val="00C94A49"/>
    <w:rsid w:val="00C95F16"/>
    <w:rsid w:val="00C9633B"/>
    <w:rsid w:val="00C96574"/>
    <w:rsid w:val="00CA27ED"/>
    <w:rsid w:val="00CA39E7"/>
    <w:rsid w:val="00CA5442"/>
    <w:rsid w:val="00CB2AE8"/>
    <w:rsid w:val="00CB30F3"/>
    <w:rsid w:val="00CB4158"/>
    <w:rsid w:val="00CB5227"/>
    <w:rsid w:val="00CB53D5"/>
    <w:rsid w:val="00CB655F"/>
    <w:rsid w:val="00CB747B"/>
    <w:rsid w:val="00CC0610"/>
    <w:rsid w:val="00CC298D"/>
    <w:rsid w:val="00CC79CD"/>
    <w:rsid w:val="00CD1763"/>
    <w:rsid w:val="00CD5CE2"/>
    <w:rsid w:val="00CD64C7"/>
    <w:rsid w:val="00CD7156"/>
    <w:rsid w:val="00CD7589"/>
    <w:rsid w:val="00CE0BA7"/>
    <w:rsid w:val="00CE21B4"/>
    <w:rsid w:val="00CE572A"/>
    <w:rsid w:val="00CE578F"/>
    <w:rsid w:val="00CE5E5D"/>
    <w:rsid w:val="00CF0AD6"/>
    <w:rsid w:val="00CF1060"/>
    <w:rsid w:val="00CF2524"/>
    <w:rsid w:val="00CF300F"/>
    <w:rsid w:val="00CF3E50"/>
    <w:rsid w:val="00CF4979"/>
    <w:rsid w:val="00CF4A77"/>
    <w:rsid w:val="00CF4E82"/>
    <w:rsid w:val="00CF5587"/>
    <w:rsid w:val="00CF6D23"/>
    <w:rsid w:val="00CF72EB"/>
    <w:rsid w:val="00CF796A"/>
    <w:rsid w:val="00CF7D69"/>
    <w:rsid w:val="00D01D04"/>
    <w:rsid w:val="00D07041"/>
    <w:rsid w:val="00D0763D"/>
    <w:rsid w:val="00D12350"/>
    <w:rsid w:val="00D129A1"/>
    <w:rsid w:val="00D15371"/>
    <w:rsid w:val="00D154A4"/>
    <w:rsid w:val="00D15C89"/>
    <w:rsid w:val="00D239DA"/>
    <w:rsid w:val="00D25263"/>
    <w:rsid w:val="00D2746B"/>
    <w:rsid w:val="00D3197C"/>
    <w:rsid w:val="00D32703"/>
    <w:rsid w:val="00D34347"/>
    <w:rsid w:val="00D3551B"/>
    <w:rsid w:val="00D357AA"/>
    <w:rsid w:val="00D36B19"/>
    <w:rsid w:val="00D47106"/>
    <w:rsid w:val="00D512B0"/>
    <w:rsid w:val="00D532E7"/>
    <w:rsid w:val="00D5446C"/>
    <w:rsid w:val="00D55C52"/>
    <w:rsid w:val="00D617F7"/>
    <w:rsid w:val="00D6348E"/>
    <w:rsid w:val="00D65271"/>
    <w:rsid w:val="00D65E01"/>
    <w:rsid w:val="00D66D56"/>
    <w:rsid w:val="00D73C65"/>
    <w:rsid w:val="00D75620"/>
    <w:rsid w:val="00D81936"/>
    <w:rsid w:val="00D820C4"/>
    <w:rsid w:val="00D84190"/>
    <w:rsid w:val="00D85BFB"/>
    <w:rsid w:val="00D87303"/>
    <w:rsid w:val="00D87534"/>
    <w:rsid w:val="00D90EEE"/>
    <w:rsid w:val="00D92DB6"/>
    <w:rsid w:val="00D93697"/>
    <w:rsid w:val="00D94ED3"/>
    <w:rsid w:val="00D95010"/>
    <w:rsid w:val="00D95A58"/>
    <w:rsid w:val="00D95B47"/>
    <w:rsid w:val="00D96241"/>
    <w:rsid w:val="00D970A1"/>
    <w:rsid w:val="00D971D5"/>
    <w:rsid w:val="00D9796A"/>
    <w:rsid w:val="00DA0344"/>
    <w:rsid w:val="00DA1822"/>
    <w:rsid w:val="00DA207A"/>
    <w:rsid w:val="00DA28F5"/>
    <w:rsid w:val="00DA3BC7"/>
    <w:rsid w:val="00DA5888"/>
    <w:rsid w:val="00DA5C04"/>
    <w:rsid w:val="00DB2BDD"/>
    <w:rsid w:val="00DB2E7E"/>
    <w:rsid w:val="00DB516D"/>
    <w:rsid w:val="00DB5C8C"/>
    <w:rsid w:val="00DB5F96"/>
    <w:rsid w:val="00DB67A8"/>
    <w:rsid w:val="00DB7877"/>
    <w:rsid w:val="00DC3AF9"/>
    <w:rsid w:val="00DC40B1"/>
    <w:rsid w:val="00DC71F7"/>
    <w:rsid w:val="00DC7969"/>
    <w:rsid w:val="00DD20D3"/>
    <w:rsid w:val="00DD2C15"/>
    <w:rsid w:val="00DD31AB"/>
    <w:rsid w:val="00DD369B"/>
    <w:rsid w:val="00DD5112"/>
    <w:rsid w:val="00DD5B36"/>
    <w:rsid w:val="00DD6749"/>
    <w:rsid w:val="00DD6A64"/>
    <w:rsid w:val="00DD753F"/>
    <w:rsid w:val="00DE4390"/>
    <w:rsid w:val="00DE6333"/>
    <w:rsid w:val="00DF0D94"/>
    <w:rsid w:val="00DF2EDD"/>
    <w:rsid w:val="00E01A89"/>
    <w:rsid w:val="00E0636D"/>
    <w:rsid w:val="00E10434"/>
    <w:rsid w:val="00E14AD7"/>
    <w:rsid w:val="00E15191"/>
    <w:rsid w:val="00E15DA2"/>
    <w:rsid w:val="00E23BBB"/>
    <w:rsid w:val="00E2498D"/>
    <w:rsid w:val="00E255F5"/>
    <w:rsid w:val="00E310CB"/>
    <w:rsid w:val="00E322E7"/>
    <w:rsid w:val="00E339E6"/>
    <w:rsid w:val="00E353DA"/>
    <w:rsid w:val="00E4071B"/>
    <w:rsid w:val="00E40D58"/>
    <w:rsid w:val="00E424E6"/>
    <w:rsid w:val="00E43575"/>
    <w:rsid w:val="00E4407F"/>
    <w:rsid w:val="00E4443D"/>
    <w:rsid w:val="00E455A5"/>
    <w:rsid w:val="00E506BC"/>
    <w:rsid w:val="00E516CF"/>
    <w:rsid w:val="00E56D3E"/>
    <w:rsid w:val="00E615DE"/>
    <w:rsid w:val="00E61FD4"/>
    <w:rsid w:val="00E6404D"/>
    <w:rsid w:val="00E66A6D"/>
    <w:rsid w:val="00E67D1E"/>
    <w:rsid w:val="00E730E6"/>
    <w:rsid w:val="00E75324"/>
    <w:rsid w:val="00E80812"/>
    <w:rsid w:val="00E82D96"/>
    <w:rsid w:val="00E830C5"/>
    <w:rsid w:val="00E83D48"/>
    <w:rsid w:val="00E86BB1"/>
    <w:rsid w:val="00E87135"/>
    <w:rsid w:val="00E87439"/>
    <w:rsid w:val="00E87EC3"/>
    <w:rsid w:val="00E91C97"/>
    <w:rsid w:val="00E97BF1"/>
    <w:rsid w:val="00EA2DBB"/>
    <w:rsid w:val="00EA4726"/>
    <w:rsid w:val="00EA4789"/>
    <w:rsid w:val="00EA5D28"/>
    <w:rsid w:val="00EA7256"/>
    <w:rsid w:val="00EB3E2B"/>
    <w:rsid w:val="00EB5C8A"/>
    <w:rsid w:val="00EB69FB"/>
    <w:rsid w:val="00EC00A9"/>
    <w:rsid w:val="00EC0102"/>
    <w:rsid w:val="00EC01BC"/>
    <w:rsid w:val="00ED027A"/>
    <w:rsid w:val="00ED1738"/>
    <w:rsid w:val="00ED2DB5"/>
    <w:rsid w:val="00ED304C"/>
    <w:rsid w:val="00ED3182"/>
    <w:rsid w:val="00ED44A7"/>
    <w:rsid w:val="00ED6103"/>
    <w:rsid w:val="00EE0E60"/>
    <w:rsid w:val="00EE1277"/>
    <w:rsid w:val="00EE1616"/>
    <w:rsid w:val="00EE1919"/>
    <w:rsid w:val="00EE2380"/>
    <w:rsid w:val="00EE3976"/>
    <w:rsid w:val="00EE7D4A"/>
    <w:rsid w:val="00EF0828"/>
    <w:rsid w:val="00EF3349"/>
    <w:rsid w:val="00EF361C"/>
    <w:rsid w:val="00EF3D0E"/>
    <w:rsid w:val="00EF4359"/>
    <w:rsid w:val="00F01E83"/>
    <w:rsid w:val="00F02025"/>
    <w:rsid w:val="00F0420A"/>
    <w:rsid w:val="00F07093"/>
    <w:rsid w:val="00F12BC0"/>
    <w:rsid w:val="00F13506"/>
    <w:rsid w:val="00F1382D"/>
    <w:rsid w:val="00F13928"/>
    <w:rsid w:val="00F1398F"/>
    <w:rsid w:val="00F13BC6"/>
    <w:rsid w:val="00F14E9C"/>
    <w:rsid w:val="00F159C7"/>
    <w:rsid w:val="00F16BC0"/>
    <w:rsid w:val="00F17C51"/>
    <w:rsid w:val="00F2023D"/>
    <w:rsid w:val="00F222FC"/>
    <w:rsid w:val="00F25B21"/>
    <w:rsid w:val="00F30231"/>
    <w:rsid w:val="00F30938"/>
    <w:rsid w:val="00F329C2"/>
    <w:rsid w:val="00F33319"/>
    <w:rsid w:val="00F351A8"/>
    <w:rsid w:val="00F35BBD"/>
    <w:rsid w:val="00F36CE9"/>
    <w:rsid w:val="00F37BD3"/>
    <w:rsid w:val="00F40A24"/>
    <w:rsid w:val="00F417DA"/>
    <w:rsid w:val="00F4206A"/>
    <w:rsid w:val="00F4466C"/>
    <w:rsid w:val="00F47432"/>
    <w:rsid w:val="00F47C79"/>
    <w:rsid w:val="00F51293"/>
    <w:rsid w:val="00F527B9"/>
    <w:rsid w:val="00F56270"/>
    <w:rsid w:val="00F6299B"/>
    <w:rsid w:val="00F64B0C"/>
    <w:rsid w:val="00F64EDB"/>
    <w:rsid w:val="00F65094"/>
    <w:rsid w:val="00F655B6"/>
    <w:rsid w:val="00F6614E"/>
    <w:rsid w:val="00F66DDC"/>
    <w:rsid w:val="00F66F27"/>
    <w:rsid w:val="00F671A1"/>
    <w:rsid w:val="00F70A07"/>
    <w:rsid w:val="00F740CD"/>
    <w:rsid w:val="00F7495B"/>
    <w:rsid w:val="00F74B26"/>
    <w:rsid w:val="00F758CF"/>
    <w:rsid w:val="00F777C1"/>
    <w:rsid w:val="00F809D9"/>
    <w:rsid w:val="00F85AF5"/>
    <w:rsid w:val="00F94B59"/>
    <w:rsid w:val="00FA0073"/>
    <w:rsid w:val="00FA6313"/>
    <w:rsid w:val="00FA6449"/>
    <w:rsid w:val="00FB0304"/>
    <w:rsid w:val="00FB07DF"/>
    <w:rsid w:val="00FB2A56"/>
    <w:rsid w:val="00FC4555"/>
    <w:rsid w:val="00FC4F09"/>
    <w:rsid w:val="00FC56C8"/>
    <w:rsid w:val="00FC641D"/>
    <w:rsid w:val="00FD14CD"/>
    <w:rsid w:val="00FD2C06"/>
    <w:rsid w:val="00FD3176"/>
    <w:rsid w:val="00FD3AC4"/>
    <w:rsid w:val="00FD3DD3"/>
    <w:rsid w:val="00FD5600"/>
    <w:rsid w:val="00FD578F"/>
    <w:rsid w:val="00FD5B27"/>
    <w:rsid w:val="00FE07E3"/>
    <w:rsid w:val="00FE38F7"/>
    <w:rsid w:val="00FE50C2"/>
    <w:rsid w:val="00FF3EAF"/>
    <w:rsid w:val="00FF7072"/>
    <w:rsid w:val="00FF76E5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6B04B36A-E2F6-4544-9507-F53FE375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8D4"/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2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6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0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A14FC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D5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94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94E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B47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648AE"/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48AE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2648A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A18D7"/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ms.int/raptors/sites/default/files/basic_page_documents/raptors-mou_annex3_action-plan_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cms.int/raptors/en/page/agreement-tex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msoffice.ae@cms.int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c.europa.eu/environment/nature/legislation/birdsdirective/index_en.htm" TargetMode="External"/><Relationship Id="rId22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nvironment/nature/natura2000/sites_birds/index_en.htm" TargetMode="External"/><Relationship Id="rId1" Type="http://schemas.openxmlformats.org/officeDocument/2006/relationships/hyperlink" Target="http://datazone.birdlife.org/site/ibacriteria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86279C6F324A8E83E8FEF1163F96" ma:contentTypeVersion="652" ma:contentTypeDescription="Create a new document." ma:contentTypeScope="" ma:versionID="c56954addf9db4d4f0113dde0cfa6455">
  <xsd:schema xmlns:xsd="http://www.w3.org/2001/XMLSchema" xmlns:xs="http://www.w3.org/2001/XMLSchema" xmlns:p="http://schemas.microsoft.com/office/2006/metadata/properties" xmlns:ns1="http://schemas.microsoft.com/sharepoint/v3" xmlns:ns2="108206fa-f388-4a87-bd21-99adce2d44d3" xmlns:ns3="1a2e9c64-4a9f-4a02-aec1-493aa3debf33" targetNamespace="http://schemas.microsoft.com/office/2006/metadata/properties" ma:root="true" ma:fieldsID="0b4d7a7afe079703459a12b279db27f3" ns1:_="" ns2:_="" ns3:_="">
    <xsd:import namespace="http://schemas.microsoft.com/sharepoint/v3"/>
    <xsd:import namespace="108206fa-f388-4a87-bd21-99adce2d44d3"/>
    <xsd:import namespace="1a2e9c64-4a9f-4a02-aec1-493aa3d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06fa-f388-4a87-bd21-99adce2d44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376edf5-d618-407e-b75f-cee43dfae9d1}" ma:internalName="TaxCatchAll" ma:showField="CatchAllData" ma:web="108206fa-f388-4a87-bd21-99adce2d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9c64-4a9f-4a02-aec1-493aa3deb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67dac01-11a4-4fa6-9675-41d0d4d2b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8206fa-f388-4a87-bd21-99adce2d44d3">A3657FVJA3FH-483046560-140507</_dlc_DocId>
    <_dlc_DocIdUrl xmlns="108206fa-f388-4a87-bd21-99adce2d44d3">
      <Url>https://eadgovae.sharepoint.com/sites/UNEPCMS/_layouts/15/DocIdRedir.aspx?ID=A3657FVJA3FH-483046560-140507</Url>
      <Description>A3657FVJA3FH-483046560-140507</Description>
    </_dlc_DocIdUrl>
    <_ip_UnifiedCompliancePolicyUIAction xmlns="http://schemas.microsoft.com/sharepoint/v3" xsi:nil="true"/>
    <TaxCatchAll xmlns="108206fa-f388-4a87-bd21-99adce2d44d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1a2e9c64-4a9f-4a02-aec1-493aa3debf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972285-8141-4C4B-9409-3B3350044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206fa-f388-4a87-bd21-99adce2d44d3"/>
    <ds:schemaRef ds:uri="1a2e9c64-4a9f-4a02-aec1-493aa3d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FE823-93E9-4285-941C-F70F5AC336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2E6508-F4A6-EA4D-8315-BDE636F22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B3E5E1-3D1C-47C1-8BEC-AC24BAB53E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42B7B7-8C41-454E-81D2-484C40D36648}">
  <ds:schemaRefs>
    <ds:schemaRef ds:uri="http://schemas.microsoft.com/office/2006/metadata/properties"/>
    <ds:schemaRef ds:uri="http://schemas.microsoft.com/office/infopath/2007/PartnerControls"/>
    <ds:schemaRef ds:uri="108206fa-f388-4a87-bd21-99adce2d44d3"/>
    <ds:schemaRef ds:uri="http://schemas.microsoft.com/sharepoint/v3"/>
    <ds:schemaRef ds:uri="1a2e9c64-4a9f-4a02-aec1-493aa3debf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Umberto Gallo-Orsi</cp:lastModifiedBy>
  <cp:revision>3</cp:revision>
  <cp:lastPrinted>2019-12-06T20:21:00Z</cp:lastPrinted>
  <dcterms:created xsi:type="dcterms:W3CDTF">2024-05-10T06:57:00Z</dcterms:created>
  <dcterms:modified xsi:type="dcterms:W3CDTF">2024-05-10T06:58:00Z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0x010100BA9586279C6F324A8E83E8FEF1163F96</vt:lpwstr>
  </property>
  <property fmtid="{D5CDD505-2E9C-101B-9397-08002B2CF9AE}" pid="3" name="_dlc_DocIdItemGuid">
    <vt:lpwstr>145dd0b4-0703-489c-a9d1-b60fec66c35c</vt:lpwstr>
  </property>
  <property fmtid="{D5CDD505-2E9C-101B-9397-08002B2CF9AE}" pid="4" name="MediaServiceImageTags">
    <vt:lpwstr/>
  </property>
</Properties>
</file>